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color w:val="000000"/>
          <w:sz w:val="27"/>
          <w:szCs w:val="27"/>
          <w:lang w:eastAsia="pl-PL"/>
        </w:rPr>
        <w:br/>
        <w:t>Ogłoszenie nr 608382-N-2020 z dnia 2020-11-10 r.</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jc w:val="center"/>
        <w:rPr>
          <w:rFonts w:ascii="Times New Roman" w:eastAsia="Times New Roman" w:hAnsi="Times New Roman" w:cs="Times New Roman"/>
          <w:b/>
          <w:bCs/>
          <w:color w:val="000000"/>
          <w:sz w:val="27"/>
          <w:szCs w:val="27"/>
          <w:lang w:eastAsia="pl-PL"/>
        </w:rPr>
      </w:pPr>
      <w:r w:rsidRPr="00270930">
        <w:rPr>
          <w:rFonts w:ascii="Times New Roman" w:eastAsia="Times New Roman" w:hAnsi="Times New Roman" w:cs="Times New Roman"/>
          <w:b/>
          <w:bCs/>
          <w:color w:val="000000"/>
          <w:sz w:val="27"/>
          <w:szCs w:val="27"/>
          <w:lang w:eastAsia="pl-PL"/>
        </w:rPr>
        <w:t>Akademia Marynarki Wojennej im. Bohaterów Westerplatte: Wykonanie dokumentacji projektowo-kosztorysowej na przebudowę pomieszczeń biurowych - 24D, 24E oraz Sali wykładowej 24C w budynku nr 10 na terenie Akademii Marynarki Wojennej przy ul. Śmidowicza 69 w Gdyni, wpisanym do rejestru zabytków pod numerem 1859 wraz z uzyskaniem prawomocnego pozwolenia na budowę</w:t>
      </w:r>
      <w:r w:rsidRPr="00270930">
        <w:rPr>
          <w:rFonts w:ascii="Times New Roman" w:eastAsia="Times New Roman" w:hAnsi="Times New Roman" w:cs="Times New Roman"/>
          <w:b/>
          <w:bCs/>
          <w:color w:val="000000"/>
          <w:sz w:val="27"/>
          <w:szCs w:val="27"/>
          <w:lang w:eastAsia="pl-PL"/>
        </w:rPr>
        <w:br/>
        <w:t>OGŁOSZENIE O ZAMÓWIENIU - Usługi</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Zamieszczanie ogłoszenia:</w:t>
      </w:r>
      <w:r w:rsidRPr="00270930">
        <w:rPr>
          <w:rFonts w:ascii="Times New Roman" w:eastAsia="Times New Roman" w:hAnsi="Times New Roman" w:cs="Times New Roman"/>
          <w:color w:val="000000"/>
          <w:sz w:val="27"/>
          <w:szCs w:val="27"/>
          <w:lang w:eastAsia="pl-PL"/>
        </w:rPr>
        <w:t> Zamieszczanie obowiązkowe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Ogłoszenie dotyczy:</w:t>
      </w:r>
      <w:r w:rsidRPr="00270930">
        <w:rPr>
          <w:rFonts w:ascii="Times New Roman" w:eastAsia="Times New Roman" w:hAnsi="Times New Roman" w:cs="Times New Roman"/>
          <w:color w:val="000000"/>
          <w:sz w:val="27"/>
          <w:szCs w:val="27"/>
          <w:lang w:eastAsia="pl-PL"/>
        </w:rPr>
        <w:t> Zamówienia publicznego</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Nazwa projektu lub programu</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b/>
          <w:bCs/>
          <w:color w:val="000000"/>
          <w:sz w:val="36"/>
          <w:szCs w:val="36"/>
          <w:lang w:eastAsia="pl-PL"/>
        </w:rPr>
      </w:pPr>
      <w:r w:rsidRPr="00270930">
        <w:rPr>
          <w:rFonts w:ascii="Times New Roman" w:eastAsia="Times New Roman" w:hAnsi="Times New Roman" w:cs="Times New Roman"/>
          <w:b/>
          <w:bCs/>
          <w:color w:val="000000"/>
          <w:sz w:val="36"/>
          <w:szCs w:val="36"/>
          <w:u w:val="single"/>
          <w:lang w:eastAsia="pl-PL"/>
        </w:rPr>
        <w:t>SEKCJA I: ZAMAWIAJĄCY</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Postępowanie przeprowadza centralny zamawiający</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lastRenderedPageBreak/>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Postępowanie jest przeprowadzane wspólnie przez zamawiających</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Informacje dodatkowe: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 1) NAZWA I ADRES: </w:t>
      </w:r>
      <w:r w:rsidRPr="00270930">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270930">
        <w:rPr>
          <w:rFonts w:ascii="Times New Roman" w:eastAsia="Times New Roman" w:hAnsi="Times New Roman" w:cs="Times New Roman"/>
          <w:color w:val="000000"/>
          <w:sz w:val="27"/>
          <w:szCs w:val="27"/>
          <w:lang w:eastAsia="pl-PL"/>
        </w:rPr>
        <w:br/>
        <w:t>Adres strony internetowej (URL): www.amw.gdynia.pl</w:t>
      </w:r>
      <w:r w:rsidRPr="00270930">
        <w:rPr>
          <w:rFonts w:ascii="Times New Roman" w:eastAsia="Times New Roman" w:hAnsi="Times New Roman" w:cs="Times New Roman"/>
          <w:color w:val="000000"/>
          <w:sz w:val="27"/>
          <w:szCs w:val="27"/>
          <w:lang w:eastAsia="pl-PL"/>
        </w:rPr>
        <w:br/>
        <w:t>Adres profilu nabywcy: www.amw.gdynia.pl</w:t>
      </w:r>
      <w:r w:rsidRPr="002709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 2) RODZAJ ZAMAWIAJĄCEGO: </w:t>
      </w:r>
      <w:r w:rsidRPr="00270930">
        <w:rPr>
          <w:rFonts w:ascii="Times New Roman" w:eastAsia="Times New Roman" w:hAnsi="Times New Roman" w:cs="Times New Roman"/>
          <w:color w:val="000000"/>
          <w:sz w:val="27"/>
          <w:szCs w:val="27"/>
          <w:lang w:eastAsia="pl-PL"/>
        </w:rPr>
        <w:t>Inny (proszę określić):</w:t>
      </w:r>
      <w:r w:rsidRPr="00270930">
        <w:rPr>
          <w:rFonts w:ascii="Times New Roman" w:eastAsia="Times New Roman" w:hAnsi="Times New Roman" w:cs="Times New Roman"/>
          <w:color w:val="000000"/>
          <w:sz w:val="27"/>
          <w:szCs w:val="27"/>
          <w:lang w:eastAsia="pl-PL"/>
        </w:rPr>
        <w:br/>
        <w:t>Uczelnia publiczna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I.3) WSPÓLNE UDZIELANIE ZAMÓWIENIA </w:t>
      </w:r>
      <w:r w:rsidRPr="00270930">
        <w:rPr>
          <w:rFonts w:ascii="Times New Roman" w:eastAsia="Times New Roman" w:hAnsi="Times New Roman" w:cs="Times New Roman"/>
          <w:b/>
          <w:bCs/>
          <w:i/>
          <w:iCs/>
          <w:color w:val="000000"/>
          <w:sz w:val="27"/>
          <w:szCs w:val="27"/>
          <w:lang w:eastAsia="pl-PL"/>
        </w:rPr>
        <w:t>(jeżeli dotyczy)</w:t>
      </w:r>
      <w:r w:rsidRPr="00270930">
        <w:rPr>
          <w:rFonts w:ascii="Times New Roman" w:eastAsia="Times New Roman" w:hAnsi="Times New Roman" w:cs="Times New Roman"/>
          <w:b/>
          <w:bCs/>
          <w:color w:val="000000"/>
          <w:sz w:val="27"/>
          <w:szCs w:val="27"/>
          <w:lang w:eastAsia="pl-PL"/>
        </w:rPr>
        <w:t>:</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I.4) KOMUNIKACJA: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Tak</w:t>
      </w:r>
      <w:r w:rsidRPr="00270930">
        <w:rPr>
          <w:rFonts w:ascii="Times New Roman" w:eastAsia="Times New Roman" w:hAnsi="Times New Roman" w:cs="Times New Roman"/>
          <w:color w:val="000000"/>
          <w:sz w:val="27"/>
          <w:szCs w:val="27"/>
          <w:lang w:eastAsia="pl-PL"/>
        </w:rPr>
        <w:br/>
        <w:t>www.amw.gdynia.pl</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Tak</w:t>
      </w:r>
      <w:r w:rsidRPr="00270930">
        <w:rPr>
          <w:rFonts w:ascii="Times New Roman" w:eastAsia="Times New Roman" w:hAnsi="Times New Roman" w:cs="Times New Roman"/>
          <w:color w:val="000000"/>
          <w:sz w:val="27"/>
          <w:szCs w:val="27"/>
          <w:lang w:eastAsia="pl-PL"/>
        </w:rPr>
        <w:br/>
        <w:t>www.amw.gdynia.pl; https://platformazakupowa.pl</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Elektronicznie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Tak</w:t>
      </w:r>
      <w:r w:rsidRPr="00270930">
        <w:rPr>
          <w:rFonts w:ascii="Times New Roman" w:eastAsia="Times New Roman" w:hAnsi="Times New Roman" w:cs="Times New Roman"/>
          <w:color w:val="000000"/>
          <w:sz w:val="27"/>
          <w:szCs w:val="27"/>
          <w:lang w:eastAsia="pl-PL"/>
        </w:rPr>
        <w:br/>
        <w:t>adres</w:t>
      </w:r>
      <w:r w:rsidRPr="00270930">
        <w:rPr>
          <w:rFonts w:ascii="Times New Roman" w:eastAsia="Times New Roman" w:hAnsi="Times New Roman" w:cs="Times New Roman"/>
          <w:color w:val="000000"/>
          <w:sz w:val="27"/>
          <w:szCs w:val="27"/>
          <w:lang w:eastAsia="pl-PL"/>
        </w:rPr>
        <w:br/>
        <w:t>https://platformazakupowa.pl</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70930">
        <w:rPr>
          <w:rFonts w:ascii="Times New Roman" w:eastAsia="Times New Roman" w:hAnsi="Times New Roman" w:cs="Times New Roman"/>
          <w:color w:val="000000"/>
          <w:sz w:val="27"/>
          <w:szCs w:val="27"/>
          <w:lang w:eastAsia="pl-PL"/>
        </w:rPr>
        <w:br/>
        <w:t>Tak</w:t>
      </w:r>
      <w:r w:rsidRPr="00270930">
        <w:rPr>
          <w:rFonts w:ascii="Times New Roman" w:eastAsia="Times New Roman" w:hAnsi="Times New Roman" w:cs="Times New Roman"/>
          <w:color w:val="000000"/>
          <w:sz w:val="27"/>
          <w:szCs w:val="27"/>
          <w:lang w:eastAsia="pl-PL"/>
        </w:rPr>
        <w:br/>
        <w:t>Inny sposób:</w:t>
      </w:r>
      <w:r w:rsidRPr="00270930">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70930">
        <w:rPr>
          <w:rFonts w:ascii="Times New Roman" w:eastAsia="Times New Roman" w:hAnsi="Times New Roman" w:cs="Times New Roman"/>
          <w:color w:val="000000"/>
          <w:sz w:val="27"/>
          <w:szCs w:val="27"/>
          <w:lang w:eastAsia="pl-PL"/>
        </w:rPr>
        <w:br/>
        <w:t>Nie</w:t>
      </w:r>
      <w:r w:rsidRPr="00270930">
        <w:rPr>
          <w:rFonts w:ascii="Times New Roman" w:eastAsia="Times New Roman" w:hAnsi="Times New Roman" w:cs="Times New Roman"/>
          <w:color w:val="000000"/>
          <w:sz w:val="27"/>
          <w:szCs w:val="27"/>
          <w:lang w:eastAsia="pl-PL"/>
        </w:rPr>
        <w:br/>
        <w:t>Inny sposób:</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Adres:</w:t>
      </w:r>
      <w:r w:rsidRPr="00270930">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b/>
          <w:bCs/>
          <w:color w:val="000000"/>
          <w:sz w:val="36"/>
          <w:szCs w:val="36"/>
          <w:lang w:eastAsia="pl-PL"/>
        </w:rPr>
      </w:pPr>
      <w:r w:rsidRPr="00270930">
        <w:rPr>
          <w:rFonts w:ascii="Times New Roman" w:eastAsia="Times New Roman" w:hAnsi="Times New Roman" w:cs="Times New Roman"/>
          <w:b/>
          <w:bCs/>
          <w:color w:val="000000"/>
          <w:sz w:val="36"/>
          <w:szCs w:val="36"/>
          <w:u w:val="single"/>
          <w:lang w:eastAsia="pl-PL"/>
        </w:rPr>
        <w:t>SEKCJA II: PRZEDMIOT ZAMÓWIENIA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II.1) Nazwa nadana zamówieniu przez zamawiającego: </w:t>
      </w:r>
      <w:r w:rsidRPr="00270930">
        <w:rPr>
          <w:rFonts w:ascii="Times New Roman" w:eastAsia="Times New Roman" w:hAnsi="Times New Roman" w:cs="Times New Roman"/>
          <w:color w:val="000000"/>
          <w:sz w:val="27"/>
          <w:szCs w:val="27"/>
          <w:lang w:eastAsia="pl-PL"/>
        </w:rPr>
        <w:t>Wykonanie dokumentacji projektowo-kosztorysowej na przebudowę pomieszczeń biurowych - 24D, 24E oraz Sali wykładowej 24C w budynku nr 10 na terenie Akademii Marynarki Wojennej przy ul. Śmidowicza 69 w Gdyni, wpisanym do rejestru zabytków pod numerem 1859 wraz z uzyskaniem prawomocnego pozwolenia na budowę</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lastRenderedPageBreak/>
        <w:t>Numer referencyjny: </w:t>
      </w:r>
      <w:r w:rsidRPr="00270930">
        <w:rPr>
          <w:rFonts w:ascii="Times New Roman" w:eastAsia="Times New Roman" w:hAnsi="Times New Roman" w:cs="Times New Roman"/>
          <w:color w:val="000000"/>
          <w:sz w:val="27"/>
          <w:szCs w:val="27"/>
          <w:lang w:eastAsia="pl-PL"/>
        </w:rPr>
        <w:t>109/ZP/20</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70930" w:rsidRPr="00270930" w:rsidRDefault="00270930" w:rsidP="00270930">
      <w:pPr>
        <w:spacing w:after="0" w:line="450" w:lineRule="atLeast"/>
        <w:jc w:val="both"/>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II.2) Rodzaj zamówienia: </w:t>
      </w:r>
      <w:r w:rsidRPr="00270930">
        <w:rPr>
          <w:rFonts w:ascii="Times New Roman" w:eastAsia="Times New Roman" w:hAnsi="Times New Roman" w:cs="Times New Roman"/>
          <w:color w:val="000000"/>
          <w:sz w:val="27"/>
          <w:szCs w:val="27"/>
          <w:lang w:eastAsia="pl-PL"/>
        </w:rPr>
        <w:t>Usługi</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II.3) Informacja o możliwości składania ofert częściowych</w:t>
      </w:r>
      <w:r w:rsidRPr="00270930">
        <w:rPr>
          <w:rFonts w:ascii="Times New Roman" w:eastAsia="Times New Roman" w:hAnsi="Times New Roman" w:cs="Times New Roman"/>
          <w:color w:val="000000"/>
          <w:sz w:val="27"/>
          <w:szCs w:val="27"/>
          <w:lang w:eastAsia="pl-PL"/>
        </w:rPr>
        <w:br/>
        <w:t>Zamówienie podzielone jest na części:</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II.4) Krótki opis przedmiotu zamówienia </w:t>
      </w:r>
      <w:r w:rsidRPr="002709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709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70930">
        <w:rPr>
          <w:rFonts w:ascii="Times New Roman" w:eastAsia="Times New Roman" w:hAnsi="Times New Roman" w:cs="Times New Roman"/>
          <w:color w:val="000000"/>
          <w:sz w:val="27"/>
          <w:szCs w:val="27"/>
          <w:lang w:eastAsia="pl-PL"/>
        </w:rPr>
        <w:t xml:space="preserve">1.1 Wykonanie dokumentacji projektowo-kosztorysowej na przebudowę pomieszczeń biurowych - 24D, 24E oraz Sali wykładowej 24C w budynku nr 10 na terenie Akademii Marynarki Wojennej przy ul. Śmidowicza 69 w Gdyni, wpisanym do rejestru zabytków pod numerem 1859 wraz z uzyskaniem prawomocnego pozwolenia na budowę. 1.2. Zakres prac projektowych obejmuje dokumentację uwzględniającą przebudowę pomieszczeń w budynku nr 10: Sali dydaktycznej 24C/10 oraz pomieszczeń służbowych 24D/10 i 24E/10: 1) wykonanie inwentaryzacji </w:t>
      </w:r>
      <w:r w:rsidRPr="00270930">
        <w:rPr>
          <w:rFonts w:ascii="Times New Roman" w:eastAsia="Times New Roman" w:hAnsi="Times New Roman" w:cs="Times New Roman"/>
          <w:color w:val="000000"/>
          <w:sz w:val="27"/>
          <w:szCs w:val="27"/>
          <w:lang w:eastAsia="pl-PL"/>
        </w:rPr>
        <w:lastRenderedPageBreak/>
        <w:t xml:space="preserve">wielobranżowej, w tym badanie drożności wentylacji - w zakresie niezbędnym do wykonania dokumentacji; 2) uzyskanie wszystkich niezbędnych materiałów wyjściowych wymaganych przepisami, 3) wykonanie koncepcji rozwiązań branżowych i przedstawienie Zamawiającemu → uzgodnienie z Zamawiającym; 4) wykonanie dokumentacji projektowej: projekt budowlany, projekt techniczny – zgodnie z wymaganiami dotyczącymi dokumentacji projektowo – kosztorysowej; 5) uzgodnienie dokumentacji z Zamawiającym zgodnie z zapisami umownymi (przed uzyskaniem stosownych uzgodnień i pozwoleń wymaganych odrębnymi przepisami); 6) uzyskanie stosownych uzgodnień i pozwoleń wymaganych odrębnymi przepisami (w tym z Wojewódzkim Konserwatorem Zabytków); 7) wykonanie dokumentacji kosztorysowej; 8) opracowanie szczegółowej Specyfikacji Technicznej Wykonania i Odbioru Robót; 9) uzyskanie prawomocnego pozwolenia na budowę. Dane dotyczące budynku: Budynek numer 10 od strony południowej jest połączony z budynkiem nr 5 przez parterowy łącznik, zaś od strony zachodniej jest połączony z budynkiem nr 7 i razem z budynkiem nr 9 tworzą jeden kompleks w kształcie litery „C” z dziedzińcem wewnętrznym; a) wysokość: ~16,40 m; b) ilość kondygnacji budynku - 3 + poddasze użytkowe, podpiwniczony. Dane techniczne pomieszczeń istniejących – powierzchnia ~ 98,57 m2 : Sala wykładowa - pom. 24C/10: ~ 78,23 m2 Pom. biurowe - pom. 24D/10: ~ 10,17 m2 Pom. biurowe - pom. 24E/10: ~ 10,17 m2 wysokość pom. – ~3.5 m. Dane ogólne: 1) Budynek nr 10 zlokalizowany jest na działkach: 1622 i 2098/2 należy do kompleksu obiektów Akademii Marynarki Wojennej objętych ochroną konserwatorską i wpisanych do rejestru zabytków województwa pomorskiego pod nr A-1859. 2) Obszar, na którym realizowany będzie przedmiot zamówienia znajduje się na terenie zamkniętym na mocy decyzji Nr 264/MON Ministra Obrony Narodowej, gdzie obowiązuje system </w:t>
      </w:r>
      <w:proofErr w:type="spellStart"/>
      <w:r w:rsidRPr="00270930">
        <w:rPr>
          <w:rFonts w:ascii="Times New Roman" w:eastAsia="Times New Roman" w:hAnsi="Times New Roman" w:cs="Times New Roman"/>
          <w:color w:val="000000"/>
          <w:sz w:val="27"/>
          <w:szCs w:val="27"/>
          <w:lang w:eastAsia="pl-PL"/>
        </w:rPr>
        <w:t>przepustkowy</w:t>
      </w:r>
      <w:proofErr w:type="spellEnd"/>
      <w:r w:rsidRPr="00270930">
        <w:rPr>
          <w:rFonts w:ascii="Times New Roman" w:eastAsia="Times New Roman" w:hAnsi="Times New Roman" w:cs="Times New Roman"/>
          <w:color w:val="000000"/>
          <w:sz w:val="27"/>
          <w:szCs w:val="27"/>
          <w:lang w:eastAsia="pl-PL"/>
        </w:rPr>
        <w:t>.</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II.5) Główny kod CPV: </w:t>
      </w:r>
      <w:r w:rsidRPr="00270930">
        <w:rPr>
          <w:rFonts w:ascii="Times New Roman" w:eastAsia="Times New Roman" w:hAnsi="Times New Roman" w:cs="Times New Roman"/>
          <w:color w:val="000000"/>
          <w:sz w:val="27"/>
          <w:szCs w:val="27"/>
          <w:lang w:eastAsia="pl-PL"/>
        </w:rPr>
        <w:t>71220000-6</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Kod CPV</w:t>
            </w:r>
          </w:p>
        </w:tc>
      </w:tr>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lastRenderedPageBreak/>
              <w:t>71240000-2</w:t>
            </w:r>
          </w:p>
        </w:tc>
      </w:tr>
    </w:tbl>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II.6) Całkowita wartość zamówienia </w:t>
      </w:r>
      <w:r w:rsidRPr="00270930">
        <w:rPr>
          <w:rFonts w:ascii="Times New Roman" w:eastAsia="Times New Roman" w:hAnsi="Times New Roman" w:cs="Times New Roman"/>
          <w:i/>
          <w:iCs/>
          <w:color w:val="000000"/>
          <w:sz w:val="27"/>
          <w:szCs w:val="27"/>
          <w:lang w:eastAsia="pl-PL"/>
        </w:rPr>
        <w:t>(jeżeli zamawiający podaje informacje o wartości zamówienia)</w:t>
      </w:r>
      <w:r w:rsidRPr="00270930">
        <w:rPr>
          <w:rFonts w:ascii="Times New Roman" w:eastAsia="Times New Roman" w:hAnsi="Times New Roman" w:cs="Times New Roman"/>
          <w:color w:val="000000"/>
          <w:sz w:val="27"/>
          <w:szCs w:val="27"/>
          <w:lang w:eastAsia="pl-PL"/>
        </w:rPr>
        <w:t>:</w:t>
      </w:r>
      <w:r w:rsidRPr="00270930">
        <w:rPr>
          <w:rFonts w:ascii="Times New Roman" w:eastAsia="Times New Roman" w:hAnsi="Times New Roman" w:cs="Times New Roman"/>
          <w:color w:val="000000"/>
          <w:sz w:val="27"/>
          <w:szCs w:val="27"/>
          <w:lang w:eastAsia="pl-PL"/>
        </w:rPr>
        <w:br/>
        <w:t>Wartość bez VAT:</w:t>
      </w:r>
      <w:r w:rsidRPr="00270930">
        <w:rPr>
          <w:rFonts w:ascii="Times New Roman" w:eastAsia="Times New Roman" w:hAnsi="Times New Roman" w:cs="Times New Roman"/>
          <w:color w:val="000000"/>
          <w:sz w:val="27"/>
          <w:szCs w:val="27"/>
          <w:lang w:eastAsia="pl-PL"/>
        </w:rPr>
        <w:br/>
        <w:t>Waluta: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70930">
        <w:rPr>
          <w:rFonts w:ascii="Times New Roman" w:eastAsia="Times New Roman" w:hAnsi="Times New Roman" w:cs="Times New Roman"/>
          <w:b/>
          <w:bCs/>
          <w:color w:val="000000"/>
          <w:sz w:val="27"/>
          <w:szCs w:val="27"/>
          <w:lang w:eastAsia="pl-PL"/>
        </w:rPr>
        <w:t>Pzp</w:t>
      </w:r>
      <w:proofErr w:type="spellEnd"/>
      <w:r w:rsidRPr="00270930">
        <w:rPr>
          <w:rFonts w:ascii="Times New Roman" w:eastAsia="Times New Roman" w:hAnsi="Times New Roman" w:cs="Times New Roman"/>
          <w:b/>
          <w:bCs/>
          <w:color w:val="000000"/>
          <w:sz w:val="27"/>
          <w:szCs w:val="27"/>
          <w:lang w:eastAsia="pl-PL"/>
        </w:rPr>
        <w:t>: </w:t>
      </w: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70930">
        <w:rPr>
          <w:rFonts w:ascii="Times New Roman" w:eastAsia="Times New Roman" w:hAnsi="Times New Roman" w:cs="Times New Roman"/>
          <w:color w:val="000000"/>
          <w:sz w:val="27"/>
          <w:szCs w:val="27"/>
          <w:lang w:eastAsia="pl-PL"/>
        </w:rPr>
        <w:br/>
        <w:t>miesiącach:   </w:t>
      </w:r>
      <w:r w:rsidRPr="00270930">
        <w:rPr>
          <w:rFonts w:ascii="Times New Roman" w:eastAsia="Times New Roman" w:hAnsi="Times New Roman" w:cs="Times New Roman"/>
          <w:i/>
          <w:iCs/>
          <w:color w:val="000000"/>
          <w:sz w:val="27"/>
          <w:szCs w:val="27"/>
          <w:lang w:eastAsia="pl-PL"/>
        </w:rPr>
        <w:t> lub </w:t>
      </w:r>
      <w:r w:rsidRPr="00270930">
        <w:rPr>
          <w:rFonts w:ascii="Times New Roman" w:eastAsia="Times New Roman" w:hAnsi="Times New Roman" w:cs="Times New Roman"/>
          <w:b/>
          <w:bCs/>
          <w:color w:val="000000"/>
          <w:sz w:val="27"/>
          <w:szCs w:val="27"/>
          <w:lang w:eastAsia="pl-PL"/>
        </w:rPr>
        <w:t>dniach:</w:t>
      </w:r>
      <w:r w:rsidRPr="00270930">
        <w:rPr>
          <w:rFonts w:ascii="Times New Roman" w:eastAsia="Times New Roman" w:hAnsi="Times New Roman" w:cs="Times New Roman"/>
          <w:color w:val="000000"/>
          <w:sz w:val="27"/>
          <w:szCs w:val="27"/>
          <w:lang w:eastAsia="pl-PL"/>
        </w:rPr>
        <w:t> 180</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i/>
          <w:iCs/>
          <w:color w:val="000000"/>
          <w:sz w:val="27"/>
          <w:szCs w:val="27"/>
          <w:lang w:eastAsia="pl-PL"/>
        </w:rPr>
        <w:t>lub</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data rozpoczęcia: </w:t>
      </w:r>
      <w:r w:rsidRPr="00270930">
        <w:rPr>
          <w:rFonts w:ascii="Times New Roman" w:eastAsia="Times New Roman" w:hAnsi="Times New Roman" w:cs="Times New Roman"/>
          <w:color w:val="000000"/>
          <w:sz w:val="27"/>
          <w:szCs w:val="27"/>
          <w:lang w:eastAsia="pl-PL"/>
        </w:rPr>
        <w:t> </w:t>
      </w:r>
      <w:r w:rsidRPr="00270930">
        <w:rPr>
          <w:rFonts w:ascii="Times New Roman" w:eastAsia="Times New Roman" w:hAnsi="Times New Roman" w:cs="Times New Roman"/>
          <w:i/>
          <w:iCs/>
          <w:color w:val="000000"/>
          <w:sz w:val="27"/>
          <w:szCs w:val="27"/>
          <w:lang w:eastAsia="pl-PL"/>
        </w:rPr>
        <w:t> lub </w:t>
      </w:r>
      <w:r w:rsidRPr="00270930">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Data zakończenia</w:t>
            </w:r>
          </w:p>
        </w:tc>
      </w:tr>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0"/>
                <w:szCs w:val="20"/>
                <w:lang w:eastAsia="pl-PL"/>
              </w:rPr>
            </w:pPr>
          </w:p>
        </w:tc>
      </w:tr>
    </w:tbl>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II.9) Informacje dodatkowe:</w:t>
      </w:r>
    </w:p>
    <w:p w:rsidR="00270930" w:rsidRPr="00270930" w:rsidRDefault="00270930" w:rsidP="00270930">
      <w:pPr>
        <w:spacing w:after="0" w:line="450" w:lineRule="atLeast"/>
        <w:rPr>
          <w:rFonts w:ascii="Times New Roman" w:eastAsia="Times New Roman" w:hAnsi="Times New Roman" w:cs="Times New Roman"/>
          <w:b/>
          <w:bCs/>
          <w:color w:val="000000"/>
          <w:sz w:val="36"/>
          <w:szCs w:val="36"/>
          <w:lang w:eastAsia="pl-PL"/>
        </w:rPr>
      </w:pPr>
      <w:r w:rsidRPr="002709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III.1) WARUNKI UDZIAŁU W POSTĘPOWANIU</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270930">
        <w:rPr>
          <w:rFonts w:ascii="Times New Roman" w:eastAsia="Times New Roman" w:hAnsi="Times New Roman" w:cs="Times New Roman"/>
          <w:color w:val="000000"/>
          <w:sz w:val="27"/>
          <w:szCs w:val="27"/>
          <w:lang w:eastAsia="pl-PL"/>
        </w:rPr>
        <w:br/>
        <w:t>Określenie warunków: Zamawiający nie wyznacza warunku w tym zakresie</w:t>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III.1.2) Sytuacja finansowa lub ekonomiczna</w:t>
      </w:r>
      <w:r w:rsidRPr="00270930">
        <w:rPr>
          <w:rFonts w:ascii="Times New Roman" w:eastAsia="Times New Roman" w:hAnsi="Times New Roman" w:cs="Times New Roman"/>
          <w:color w:val="000000"/>
          <w:sz w:val="27"/>
          <w:szCs w:val="27"/>
          <w:lang w:eastAsia="pl-PL"/>
        </w:rPr>
        <w:br/>
        <w:t>Określenie warunków: Zamawiający nie wyznacza warunku w tym zakresie</w:t>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III.1.3) Zdolność techniczna lub zawodowa</w:t>
      </w:r>
      <w:r w:rsidRPr="00270930">
        <w:rPr>
          <w:rFonts w:ascii="Times New Roman" w:eastAsia="Times New Roman" w:hAnsi="Times New Roman" w:cs="Times New Roman"/>
          <w:color w:val="000000"/>
          <w:sz w:val="27"/>
          <w:szCs w:val="27"/>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trzech zrealizowanych projektów remontu obiektów wpisanych do rejestru zabytków bądź objętego nadzorem Konserwatora Zabytków o wartości nie mniejszej niż 8 500 zł brutto każdy.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w:t>
      </w:r>
      <w:proofErr w:type="spellStart"/>
      <w:r w:rsidRPr="00270930">
        <w:rPr>
          <w:rFonts w:ascii="Times New Roman" w:eastAsia="Times New Roman" w:hAnsi="Times New Roman" w:cs="Times New Roman"/>
          <w:color w:val="000000"/>
          <w:sz w:val="27"/>
          <w:szCs w:val="27"/>
          <w:lang w:eastAsia="pl-PL"/>
        </w:rPr>
        <w:t>publicznego,a</w:t>
      </w:r>
      <w:proofErr w:type="spellEnd"/>
      <w:r w:rsidRPr="00270930">
        <w:rPr>
          <w:rFonts w:ascii="Times New Roman" w:eastAsia="Times New Roman" w:hAnsi="Times New Roman" w:cs="Times New Roman"/>
          <w:color w:val="000000"/>
          <w:sz w:val="27"/>
          <w:szCs w:val="27"/>
          <w:lang w:eastAsia="pl-PL"/>
        </w:rPr>
        <w:t xml:space="preserve"> także zakresu wykonywanych przez nie czynności oraz informacją o podstawie do dysponowania tymi osobami. Wykonawca musi dysponować osobami z uprawnieniami budowlanymi upoważniającymi do wykonywania samodzielnej funkcji projektanta w specjalności: - architektonicznej do sporządzania projektów w zakresie rozwiązań architektonicznych bez ograniczeń, (załącznik nr 9), - konstrukcyjno-budowlanych bez ograniczeń (załącznik nr 10), - instalacyjnej w zakresie sieci, instalacji i urządzeń cieplnych, wentylacyjnych, gazowych, wodociągowych i kanalizacyjnych </w:t>
      </w:r>
      <w:r w:rsidRPr="00270930">
        <w:rPr>
          <w:rFonts w:ascii="Times New Roman" w:eastAsia="Times New Roman" w:hAnsi="Times New Roman" w:cs="Times New Roman"/>
          <w:color w:val="000000"/>
          <w:sz w:val="27"/>
          <w:szCs w:val="27"/>
          <w:lang w:eastAsia="pl-PL"/>
        </w:rPr>
        <w:lastRenderedPageBreak/>
        <w:t>bez ograniczeń (załącznik nr 11), - instalacyjnej w zakresie sieci, instalacji i urządzeń elektrycznych i elektroenergetycznych bez ograniczeń (załącznik nr 12), Doświadczenie zawodowe w projektowaniu - min. 10 lat po uzyskaniu uprawnień do projektowania, w tym doświadczenie przy samodzielnym wykonaniu co najmniej trzech projektów architektoniczno-budowlanych, remontu lub modernizacji bądź przebudowy obiektów wpisanych do rejestru zabytków bądź objętego nadzorem Konserwatora Zabytków. W przypadku powoływania się na zasoby innych podmiotów (załącznik nr 13),</w:t>
      </w:r>
      <w:r w:rsidRPr="0027093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70930">
        <w:rPr>
          <w:rFonts w:ascii="Times New Roman" w:eastAsia="Times New Roman" w:hAnsi="Times New Roman" w:cs="Times New Roman"/>
          <w:color w:val="000000"/>
          <w:sz w:val="27"/>
          <w:szCs w:val="27"/>
          <w:lang w:eastAsia="pl-PL"/>
        </w:rPr>
        <w:br/>
        <w:t>Informacje dodatkowe: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III.2) PODSTAWY WYKLUCZENIA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70930">
        <w:rPr>
          <w:rFonts w:ascii="Times New Roman" w:eastAsia="Times New Roman" w:hAnsi="Times New Roman" w:cs="Times New Roman"/>
          <w:b/>
          <w:bCs/>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70930">
        <w:rPr>
          <w:rFonts w:ascii="Times New Roman" w:eastAsia="Times New Roman" w:hAnsi="Times New Roman" w:cs="Times New Roman"/>
          <w:b/>
          <w:bCs/>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270930">
        <w:rPr>
          <w:rFonts w:ascii="Times New Roman" w:eastAsia="Times New Roman" w:hAnsi="Times New Roman" w:cs="Times New Roman"/>
          <w:color w:val="000000"/>
          <w:sz w:val="27"/>
          <w:szCs w:val="27"/>
          <w:lang w:eastAsia="pl-PL"/>
        </w:rPr>
        <w:br/>
        <w:t>Tak</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Oświadczenie o spełnianiu kryteriów selekcji</w:t>
      </w:r>
      <w:r w:rsidRPr="00270930">
        <w:rPr>
          <w:rFonts w:ascii="Times New Roman" w:eastAsia="Times New Roman" w:hAnsi="Times New Roman" w:cs="Times New Roman"/>
          <w:color w:val="000000"/>
          <w:sz w:val="27"/>
          <w:szCs w:val="27"/>
          <w:lang w:eastAsia="pl-PL"/>
        </w:rPr>
        <w:br/>
        <w:t>Nie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III.5.1) W ZAKRESIE SPEŁNIANIA WARUNKÓW UDZIAŁU W POSTĘPOWANIU:</w:t>
      </w:r>
      <w:r w:rsidRPr="00270930">
        <w:rPr>
          <w:rFonts w:ascii="Times New Roman" w:eastAsia="Times New Roman" w:hAnsi="Times New Roman" w:cs="Times New Roman"/>
          <w:color w:val="000000"/>
          <w:sz w:val="27"/>
          <w:szCs w:val="27"/>
          <w:lang w:eastAsia="pl-PL"/>
        </w:rPr>
        <w:br/>
        <w:t xml:space="preserve">1. Wykaz (załącznik nr 7) usług wykonanych. Za spełnienie tego warunku Zamawiający uzna wykonanie minimum trzech zrealizowanych projektów remontu obiektów wpisanych do rejestru zabytków bądź objętego nadzorem Konserwatora Zabytków o wartości nie mniejszej niż 8 500 zł brutto każdy. 2. Wykaz osób (załącznik nr 8), skierowanych przez wykonawcę do realizacji zamówienia publicznego, oraz informacją o podstawie do dysponowania tymi osobami. Wykonawca musi dysponować osobami z uprawnieniami budowlanymi upoważniającymi do wykonywania samodzielnej funkcji projektanta w specjalności: - architektonicznej do sporządzania projektów w zakresie rozwiązań architektonicznych bez ograniczeń, (załącznik nr 9), - konstrukcyjno-budowlanych bez ograniczeń (załącznik nr 10), - instalacyjnej w zakresie sieci, instalacji i urządzeń cieplnych, wentylacyjnych, gazowych, wodociągowych i kanalizacyjnych bez ograniczeń (załącznik nr 11), - instalacyjnej w zakresie sieci, instalacji i urządzeń elektrycznych i elektroenergetycznych bez ograniczeń (załącznik nr 12), </w:t>
      </w:r>
      <w:r w:rsidRPr="00270930">
        <w:rPr>
          <w:rFonts w:ascii="Times New Roman" w:eastAsia="Times New Roman" w:hAnsi="Times New Roman" w:cs="Times New Roman"/>
          <w:color w:val="000000"/>
          <w:sz w:val="27"/>
          <w:szCs w:val="27"/>
          <w:lang w:eastAsia="pl-PL"/>
        </w:rPr>
        <w:lastRenderedPageBreak/>
        <w:t>Doświadczenie zawodowe w projektowaniu - min. 10 lat po uzyskaniu uprawnień do projektowania, w tym doświadczenie przy samodzielnym wykonaniu co najmniej trzech projektów architektoniczno-budowlanych, remontu lub modernizacji bądź przebudowy obiektów wpisanych do rejestru zabytków bądź objętego nadzorem Konserwatora Zabytków. W przypadku powoływania się na zasoby innych podmiotów (załącznik nr 13),</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III.5.2) W ZAKRESIE KRYTERIÓW SELEKCJI:</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III.7) INNE DOKUMENTY NIE WYMIENIONE W pkt III.3) - III.6)</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(załącznik nr 14). Oświadczenie o przynależności lub braku przynależności do tej samej grupy kapitałowej, o której mowa w art. 24 ust. 1 pkt 23 Ustawy (załącznik nr 3).</w:t>
      </w:r>
    </w:p>
    <w:p w:rsidR="00270930" w:rsidRPr="00270930" w:rsidRDefault="00270930" w:rsidP="00270930">
      <w:pPr>
        <w:spacing w:after="0" w:line="450" w:lineRule="atLeast"/>
        <w:rPr>
          <w:rFonts w:ascii="Times New Roman" w:eastAsia="Times New Roman" w:hAnsi="Times New Roman" w:cs="Times New Roman"/>
          <w:b/>
          <w:bCs/>
          <w:color w:val="000000"/>
          <w:sz w:val="36"/>
          <w:szCs w:val="36"/>
          <w:lang w:eastAsia="pl-PL"/>
        </w:rPr>
      </w:pPr>
      <w:r w:rsidRPr="00270930">
        <w:rPr>
          <w:rFonts w:ascii="Times New Roman" w:eastAsia="Times New Roman" w:hAnsi="Times New Roman" w:cs="Times New Roman"/>
          <w:b/>
          <w:bCs/>
          <w:color w:val="000000"/>
          <w:sz w:val="36"/>
          <w:szCs w:val="36"/>
          <w:u w:val="single"/>
          <w:lang w:eastAsia="pl-PL"/>
        </w:rPr>
        <w:t>SEKCJA IV: PROCEDURA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IV.1) OPIS</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IV.1.1) Tryb udzielenia zamówienia: </w:t>
      </w:r>
      <w:r w:rsidRPr="00270930">
        <w:rPr>
          <w:rFonts w:ascii="Times New Roman" w:eastAsia="Times New Roman" w:hAnsi="Times New Roman" w:cs="Times New Roman"/>
          <w:color w:val="000000"/>
          <w:sz w:val="27"/>
          <w:szCs w:val="27"/>
          <w:lang w:eastAsia="pl-PL"/>
        </w:rPr>
        <w:t>Przetarg nieograniczony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IV.1.2) Zamawiający żąda wniesienia wadium:</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Tak</w:t>
      </w:r>
      <w:r w:rsidRPr="00270930">
        <w:rPr>
          <w:rFonts w:ascii="Times New Roman" w:eastAsia="Times New Roman" w:hAnsi="Times New Roman" w:cs="Times New Roman"/>
          <w:color w:val="000000"/>
          <w:sz w:val="27"/>
          <w:szCs w:val="27"/>
          <w:lang w:eastAsia="pl-PL"/>
        </w:rPr>
        <w:br/>
        <w:t>Informacja na temat wadium</w:t>
      </w:r>
      <w:r w:rsidRPr="00270930">
        <w:rPr>
          <w:rFonts w:ascii="Times New Roman" w:eastAsia="Times New Roman" w:hAnsi="Times New Roman" w:cs="Times New Roman"/>
          <w:color w:val="000000"/>
          <w:sz w:val="27"/>
          <w:szCs w:val="27"/>
          <w:lang w:eastAsia="pl-PL"/>
        </w:rPr>
        <w:br/>
        <w:t xml:space="preserve">Zamawiający przewiduje konieczność złożenia wadium (dowód wniesienia wadium należy dołączyć do oferty) w wysokości: 290,00 zł (słownie: dwieście dziewięćdziesiąt złotych 00/100). Wadium należy wnieść w jednej z form określonych w art. 45 ust. 6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xml:space="preserve">. przed upływem terminu składania ofert (zgodnie z art. 45 ust. 3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Numer konta: PEKAO Bank Pekao S.A. 19 1240 2933 1111 0010 2946 0480</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lastRenderedPageBreak/>
        <w:br/>
      </w:r>
      <w:r w:rsidRPr="00270930">
        <w:rPr>
          <w:rFonts w:ascii="Times New Roman" w:eastAsia="Times New Roman" w:hAnsi="Times New Roman" w:cs="Times New Roman"/>
          <w:b/>
          <w:bCs/>
          <w:color w:val="000000"/>
          <w:sz w:val="27"/>
          <w:szCs w:val="27"/>
          <w:lang w:eastAsia="pl-PL"/>
        </w:rPr>
        <w:t>IV.1.3) Przewiduje się udzielenie zaliczek na poczet wykonania zamówienia: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t>Należy podać informacje na temat udzielania zaliczek:</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70930">
        <w:rPr>
          <w:rFonts w:ascii="Times New Roman" w:eastAsia="Times New Roman" w:hAnsi="Times New Roman" w:cs="Times New Roman"/>
          <w:color w:val="000000"/>
          <w:sz w:val="27"/>
          <w:szCs w:val="27"/>
          <w:lang w:eastAsia="pl-PL"/>
        </w:rPr>
        <w:br/>
        <w:t>Tak</w:t>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t>oferty opatrzone kwalifikowanym podpisem elektronicznym należy składać na https://platformazakupowa.pl</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IV.1.5.) Wymaga się złożenia oferty wariantowej:</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t>Dopuszcza się złożenie oferty wariantowej</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Liczba wykonawców  </w:t>
      </w:r>
      <w:r w:rsidRPr="00270930">
        <w:rPr>
          <w:rFonts w:ascii="Times New Roman" w:eastAsia="Times New Roman" w:hAnsi="Times New Roman" w:cs="Times New Roman"/>
          <w:color w:val="000000"/>
          <w:sz w:val="27"/>
          <w:szCs w:val="27"/>
          <w:lang w:eastAsia="pl-PL"/>
        </w:rPr>
        <w:br/>
        <w:t>Przewidywana minimalna liczba wykonawców</w:t>
      </w:r>
      <w:r w:rsidRPr="00270930">
        <w:rPr>
          <w:rFonts w:ascii="Times New Roman" w:eastAsia="Times New Roman" w:hAnsi="Times New Roman" w:cs="Times New Roman"/>
          <w:color w:val="000000"/>
          <w:sz w:val="27"/>
          <w:szCs w:val="27"/>
          <w:lang w:eastAsia="pl-PL"/>
        </w:rPr>
        <w:br/>
        <w:t>Maksymalna liczba wykonawców  </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lastRenderedPageBreak/>
        <w:t>Kryteria selekcji wykonawców:</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IV.1.7) Informacje na temat umowy ramowej lub dynamicznego systemu zakupów:</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Umowa ramowa będzie zawarta: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Czy przewiduje się ograniczenie liczby uczestników umowy ramowej:</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Przewidziana maksymalna liczba uczestników umowy ramowej:</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Zamówienie obejmuje ustanowienie dynamicznego systemu zakupów:</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IV.1.8) Aukcja elektroniczna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Przewidziane jest przeprowadzenie aukcji elektronicznej </w:t>
      </w:r>
      <w:r w:rsidRPr="00270930">
        <w:rPr>
          <w:rFonts w:ascii="Times New Roman" w:eastAsia="Times New Roman" w:hAnsi="Times New Roman" w:cs="Times New Roman"/>
          <w:i/>
          <w:iCs/>
          <w:color w:val="000000"/>
          <w:sz w:val="27"/>
          <w:szCs w:val="27"/>
          <w:lang w:eastAsia="pl-PL"/>
        </w:rPr>
        <w:t>(przetarg nieograniczony, przetarg ograniczony, negocjacje z ogłoszeniem) </w:t>
      </w:r>
      <w:r w:rsidRPr="00270930">
        <w:rPr>
          <w:rFonts w:ascii="Times New Roman" w:eastAsia="Times New Roman" w:hAnsi="Times New Roman" w:cs="Times New Roman"/>
          <w:color w:val="000000"/>
          <w:sz w:val="27"/>
          <w:szCs w:val="27"/>
          <w:lang w:eastAsia="pl-PL"/>
        </w:rPr>
        <w:t>Nie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70930">
        <w:rPr>
          <w:rFonts w:ascii="Times New Roman" w:eastAsia="Times New Roman" w:hAnsi="Times New Roman" w:cs="Times New Roman"/>
          <w:color w:val="000000"/>
          <w:sz w:val="27"/>
          <w:szCs w:val="27"/>
          <w:lang w:eastAsia="pl-PL"/>
        </w:rPr>
        <w:br/>
        <w:t>Informacje dotyczące przebiegu aukcji elektronicznej:</w:t>
      </w:r>
      <w:r w:rsidRPr="0027093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709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70930">
        <w:rPr>
          <w:rFonts w:ascii="Times New Roman" w:eastAsia="Times New Roman" w:hAnsi="Times New Roman" w:cs="Times New Roman"/>
          <w:color w:val="000000"/>
          <w:sz w:val="27"/>
          <w:szCs w:val="27"/>
          <w:lang w:eastAsia="pl-PL"/>
        </w:rPr>
        <w:br/>
        <w:t>Wymagania dotyczące rejestracji i identyfikacji wykonawców w aukcji elektronicznej:</w:t>
      </w:r>
      <w:r w:rsidRPr="00270930">
        <w:rPr>
          <w:rFonts w:ascii="Times New Roman" w:eastAsia="Times New Roman" w:hAnsi="Times New Roman" w:cs="Times New Roman"/>
          <w:color w:val="000000"/>
          <w:sz w:val="27"/>
          <w:szCs w:val="27"/>
          <w:lang w:eastAsia="pl-PL"/>
        </w:rPr>
        <w:br/>
        <w:t>Informacje o liczbie etapów aukcji elektronicznej i czasie ich trwania: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t>Czas trwania: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70930">
        <w:rPr>
          <w:rFonts w:ascii="Times New Roman" w:eastAsia="Times New Roman" w:hAnsi="Times New Roman" w:cs="Times New Roman"/>
          <w:color w:val="000000"/>
          <w:sz w:val="27"/>
          <w:szCs w:val="27"/>
          <w:lang w:eastAsia="pl-PL"/>
        </w:rPr>
        <w:br/>
        <w:t>Warunki zamknięcia aukcji elektronicznej:</w:t>
      </w:r>
      <w:r w:rsidRPr="00270930">
        <w:rPr>
          <w:rFonts w:ascii="Times New Roman" w:eastAsia="Times New Roman" w:hAnsi="Times New Roman" w:cs="Times New Roman"/>
          <w:color w:val="000000"/>
          <w:sz w:val="27"/>
          <w:szCs w:val="27"/>
          <w:lang w:eastAsia="pl-PL"/>
        </w:rPr>
        <w:br/>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IV.2) KRYTERIA OCENY OFERT</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IV.2.1) Kryteria oceny ofert:</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Znaczenie</w:t>
            </w:r>
          </w:p>
        </w:tc>
      </w:tr>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60,00</w:t>
            </w:r>
          </w:p>
        </w:tc>
      </w:tr>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lastRenderedPageBreak/>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20,00</w:t>
            </w:r>
          </w:p>
        </w:tc>
      </w:tr>
      <w:tr w:rsidR="00270930" w:rsidRPr="00270930" w:rsidTr="00270930">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930" w:rsidRPr="00270930" w:rsidRDefault="00270930" w:rsidP="00270930">
            <w:pPr>
              <w:spacing w:after="0" w:line="240" w:lineRule="auto"/>
              <w:rPr>
                <w:rFonts w:ascii="Times New Roman" w:eastAsia="Times New Roman" w:hAnsi="Times New Roman" w:cs="Times New Roman"/>
                <w:sz w:val="24"/>
                <w:szCs w:val="24"/>
                <w:lang w:eastAsia="pl-PL"/>
              </w:rPr>
            </w:pPr>
            <w:r w:rsidRPr="00270930">
              <w:rPr>
                <w:rFonts w:ascii="Times New Roman" w:eastAsia="Times New Roman" w:hAnsi="Times New Roman" w:cs="Times New Roman"/>
                <w:sz w:val="24"/>
                <w:szCs w:val="24"/>
                <w:lang w:eastAsia="pl-PL"/>
              </w:rPr>
              <w:t>20,00</w:t>
            </w:r>
          </w:p>
        </w:tc>
      </w:tr>
    </w:tbl>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70930">
        <w:rPr>
          <w:rFonts w:ascii="Times New Roman" w:eastAsia="Times New Roman" w:hAnsi="Times New Roman" w:cs="Times New Roman"/>
          <w:b/>
          <w:bCs/>
          <w:color w:val="000000"/>
          <w:sz w:val="27"/>
          <w:szCs w:val="27"/>
          <w:lang w:eastAsia="pl-PL"/>
        </w:rPr>
        <w:t>Pzp</w:t>
      </w:r>
      <w:proofErr w:type="spellEnd"/>
      <w:r w:rsidRPr="00270930">
        <w:rPr>
          <w:rFonts w:ascii="Times New Roman" w:eastAsia="Times New Roman" w:hAnsi="Times New Roman" w:cs="Times New Roman"/>
          <w:b/>
          <w:bCs/>
          <w:color w:val="000000"/>
          <w:sz w:val="27"/>
          <w:szCs w:val="27"/>
          <w:lang w:eastAsia="pl-PL"/>
        </w:rPr>
        <w:t> </w:t>
      </w:r>
      <w:r w:rsidRPr="00270930">
        <w:rPr>
          <w:rFonts w:ascii="Times New Roman" w:eastAsia="Times New Roman" w:hAnsi="Times New Roman" w:cs="Times New Roman"/>
          <w:color w:val="000000"/>
          <w:sz w:val="27"/>
          <w:szCs w:val="27"/>
          <w:lang w:eastAsia="pl-PL"/>
        </w:rPr>
        <w:t>(przetarg nieograniczony)</w:t>
      </w:r>
      <w:r w:rsidRPr="00270930">
        <w:rPr>
          <w:rFonts w:ascii="Times New Roman" w:eastAsia="Times New Roman" w:hAnsi="Times New Roman" w:cs="Times New Roman"/>
          <w:color w:val="000000"/>
          <w:sz w:val="27"/>
          <w:szCs w:val="27"/>
          <w:lang w:eastAsia="pl-PL"/>
        </w:rPr>
        <w:br/>
        <w:t>Tak</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IV.3) Negocjacje z ogłoszeniem, dialog konkurencyjny, partnerstwo innowacyjne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IV.3.1) Informacje na temat negocjacji z ogłoszeniem</w:t>
      </w:r>
      <w:r w:rsidRPr="00270930">
        <w:rPr>
          <w:rFonts w:ascii="Times New Roman" w:eastAsia="Times New Roman" w:hAnsi="Times New Roman" w:cs="Times New Roman"/>
          <w:color w:val="000000"/>
          <w:sz w:val="27"/>
          <w:szCs w:val="27"/>
          <w:lang w:eastAsia="pl-PL"/>
        </w:rPr>
        <w:br/>
        <w:t>Minimalne wymagania, które muszą spełniać wszystkie oferty: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70930">
        <w:rPr>
          <w:rFonts w:ascii="Times New Roman" w:eastAsia="Times New Roman" w:hAnsi="Times New Roman" w:cs="Times New Roman"/>
          <w:color w:val="000000"/>
          <w:sz w:val="27"/>
          <w:szCs w:val="27"/>
          <w:lang w:eastAsia="pl-PL"/>
        </w:rPr>
        <w:br/>
        <w:t>Przewidziany jest podział negocjacji na etapy w celu ograniczenia liczby ofert:</w:t>
      </w:r>
      <w:r w:rsidRPr="00270930">
        <w:rPr>
          <w:rFonts w:ascii="Times New Roman" w:eastAsia="Times New Roman" w:hAnsi="Times New Roman" w:cs="Times New Roman"/>
          <w:color w:val="000000"/>
          <w:sz w:val="27"/>
          <w:szCs w:val="27"/>
          <w:lang w:eastAsia="pl-PL"/>
        </w:rPr>
        <w:br/>
        <w:t>Należy podać informacje na temat etapów negocjacji (w tym liczbę etapów):</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IV.3.2) Informacje na temat dialogu konkurencyjnego</w:t>
      </w:r>
      <w:r w:rsidRPr="0027093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Wstępny harmonogram postępowania: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Podział dialogu na etapy w celu ograniczenia liczby rozwiązań:</w:t>
      </w:r>
      <w:r w:rsidRPr="00270930">
        <w:rPr>
          <w:rFonts w:ascii="Times New Roman" w:eastAsia="Times New Roman" w:hAnsi="Times New Roman" w:cs="Times New Roman"/>
          <w:color w:val="000000"/>
          <w:sz w:val="27"/>
          <w:szCs w:val="27"/>
          <w:lang w:eastAsia="pl-PL"/>
        </w:rPr>
        <w:br/>
        <w:t>Należy podać informacje na temat etapów dialogu:</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lastRenderedPageBreak/>
        <w:br/>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IV.3.3) Informacje na temat partnerstwa innowacyjnego</w:t>
      </w:r>
      <w:r w:rsidRPr="0027093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Informacje dodatkowe: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IV.4) Licytacja elektroniczna</w:t>
      </w:r>
      <w:r w:rsidRPr="00270930">
        <w:rPr>
          <w:rFonts w:ascii="Times New Roman" w:eastAsia="Times New Roman" w:hAnsi="Times New Roman" w:cs="Times New Roman"/>
          <w:color w:val="000000"/>
          <w:sz w:val="27"/>
          <w:szCs w:val="27"/>
          <w:lang w:eastAsia="pl-PL"/>
        </w:rPr>
        <w:br/>
        <w:t>Adres strony internetowej, na której będzie prowadzona licytacja elektroniczna: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Informacje o liczbie etapów licytacji elektronicznej i czasie ich trwania:</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Czas trwania: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Termin składania wniosków o dopuszczenie do udziału w licytacji elektronicznej:</w:t>
      </w:r>
      <w:r w:rsidRPr="00270930">
        <w:rPr>
          <w:rFonts w:ascii="Times New Roman" w:eastAsia="Times New Roman" w:hAnsi="Times New Roman" w:cs="Times New Roman"/>
          <w:color w:val="000000"/>
          <w:sz w:val="27"/>
          <w:szCs w:val="27"/>
          <w:lang w:eastAsia="pl-PL"/>
        </w:rPr>
        <w:br/>
        <w:t>Data: godzina:</w:t>
      </w:r>
      <w:r w:rsidRPr="00270930">
        <w:rPr>
          <w:rFonts w:ascii="Times New Roman" w:eastAsia="Times New Roman" w:hAnsi="Times New Roman" w:cs="Times New Roman"/>
          <w:color w:val="000000"/>
          <w:sz w:val="27"/>
          <w:szCs w:val="27"/>
          <w:lang w:eastAsia="pl-PL"/>
        </w:rPr>
        <w:br/>
        <w:t>Termin otwarcia licytacji elektronicznej:</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t>Termin i warunki zamknięcia licytacji elektronicznej:</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t>Wymagania dotyczące zabezpieczenia należytego wykonania umowy:</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color w:val="000000"/>
          <w:sz w:val="27"/>
          <w:szCs w:val="27"/>
          <w:lang w:eastAsia="pl-PL"/>
        </w:rPr>
        <w:br/>
        <w:t>Informacje dodatkowe:</w:t>
      </w:r>
    </w:p>
    <w:p w:rsidR="00270930" w:rsidRPr="00270930" w:rsidRDefault="00270930" w:rsidP="00270930">
      <w:pPr>
        <w:spacing w:after="0" w:line="450" w:lineRule="atLeast"/>
        <w:rPr>
          <w:rFonts w:ascii="Times New Roman" w:eastAsia="Times New Roman" w:hAnsi="Times New Roman" w:cs="Times New Roman"/>
          <w:color w:val="000000"/>
          <w:sz w:val="27"/>
          <w:szCs w:val="27"/>
          <w:lang w:eastAsia="pl-PL"/>
        </w:rPr>
      </w:pPr>
      <w:r w:rsidRPr="00270930">
        <w:rPr>
          <w:rFonts w:ascii="Times New Roman" w:eastAsia="Times New Roman" w:hAnsi="Times New Roman" w:cs="Times New Roman"/>
          <w:b/>
          <w:bCs/>
          <w:color w:val="000000"/>
          <w:sz w:val="27"/>
          <w:szCs w:val="27"/>
          <w:lang w:eastAsia="pl-PL"/>
        </w:rPr>
        <w:t>IV.5) ZMIANA UMOWY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70930">
        <w:rPr>
          <w:rFonts w:ascii="Times New Roman" w:eastAsia="Times New Roman" w:hAnsi="Times New Roman" w:cs="Times New Roman"/>
          <w:color w:val="000000"/>
          <w:sz w:val="27"/>
          <w:szCs w:val="27"/>
          <w:lang w:eastAsia="pl-PL"/>
        </w:rPr>
        <w:t> Nie</w:t>
      </w:r>
      <w:r w:rsidRPr="00270930">
        <w:rPr>
          <w:rFonts w:ascii="Times New Roman" w:eastAsia="Times New Roman" w:hAnsi="Times New Roman" w:cs="Times New Roman"/>
          <w:color w:val="000000"/>
          <w:sz w:val="27"/>
          <w:szCs w:val="27"/>
          <w:lang w:eastAsia="pl-PL"/>
        </w:rPr>
        <w:br/>
        <w:t>Należy wskazać zakres, charakter zmian oraz warunki wprowadzenia zmian:</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IV.6) INFORMACJE ADMINISTRACYJNE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IV.6.1) Sposób udostępniania informacji o charakterze poufnym </w:t>
      </w:r>
      <w:r w:rsidRPr="00270930">
        <w:rPr>
          <w:rFonts w:ascii="Times New Roman" w:eastAsia="Times New Roman" w:hAnsi="Times New Roman" w:cs="Times New Roman"/>
          <w:i/>
          <w:iCs/>
          <w:color w:val="000000"/>
          <w:sz w:val="27"/>
          <w:szCs w:val="27"/>
          <w:lang w:eastAsia="pl-PL"/>
        </w:rPr>
        <w:t>(jeżeli dotyczy):</w:t>
      </w:r>
      <w:r w:rsidRPr="00270930">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Środki służące ochronie informacji o charakterze poufnym</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70930">
        <w:rPr>
          <w:rFonts w:ascii="Times New Roman" w:eastAsia="Times New Roman" w:hAnsi="Times New Roman" w:cs="Times New Roman"/>
          <w:color w:val="000000"/>
          <w:sz w:val="27"/>
          <w:szCs w:val="27"/>
          <w:lang w:eastAsia="pl-PL"/>
        </w:rPr>
        <w:br/>
        <w:t>Data: 2020-11-19, godzina: 09:00,</w:t>
      </w:r>
      <w:r w:rsidRPr="002709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lastRenderedPageBreak/>
        <w:t>Nie</w:t>
      </w:r>
      <w:r w:rsidRPr="00270930">
        <w:rPr>
          <w:rFonts w:ascii="Times New Roman" w:eastAsia="Times New Roman" w:hAnsi="Times New Roman" w:cs="Times New Roman"/>
          <w:color w:val="000000"/>
          <w:sz w:val="27"/>
          <w:szCs w:val="27"/>
          <w:lang w:eastAsia="pl-PL"/>
        </w:rPr>
        <w:br/>
        <w:t>Wskazać powody:</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70930">
        <w:rPr>
          <w:rFonts w:ascii="Times New Roman" w:eastAsia="Times New Roman" w:hAnsi="Times New Roman" w:cs="Times New Roman"/>
          <w:color w:val="000000"/>
          <w:sz w:val="27"/>
          <w:szCs w:val="27"/>
          <w:lang w:eastAsia="pl-PL"/>
        </w:rPr>
        <w:br/>
        <w:t>&gt; polski</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IV.6.3) Termin związania ofertą: </w:t>
      </w:r>
      <w:r w:rsidRPr="00270930">
        <w:rPr>
          <w:rFonts w:ascii="Times New Roman" w:eastAsia="Times New Roman" w:hAnsi="Times New Roman" w:cs="Times New Roman"/>
          <w:color w:val="000000"/>
          <w:sz w:val="27"/>
          <w:szCs w:val="27"/>
          <w:lang w:eastAsia="pl-PL"/>
        </w:rPr>
        <w:t>do: okres w dniach: 30 (od ostatecznego terminu składania ofert)</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70930">
        <w:rPr>
          <w:rFonts w:ascii="Times New Roman" w:eastAsia="Times New Roman" w:hAnsi="Times New Roman" w:cs="Times New Roman"/>
          <w:color w:val="000000"/>
          <w:sz w:val="27"/>
          <w:szCs w:val="27"/>
          <w:lang w:eastAsia="pl-PL"/>
        </w:rPr>
        <w:t> Nie</w:t>
      </w:r>
      <w:r w:rsidRPr="00270930">
        <w:rPr>
          <w:rFonts w:ascii="Times New Roman" w:eastAsia="Times New Roman" w:hAnsi="Times New Roman" w:cs="Times New Roman"/>
          <w:color w:val="000000"/>
          <w:sz w:val="27"/>
          <w:szCs w:val="27"/>
          <w:lang w:eastAsia="pl-PL"/>
        </w:rPr>
        <w:br/>
      </w:r>
      <w:r w:rsidRPr="00270930">
        <w:rPr>
          <w:rFonts w:ascii="Times New Roman" w:eastAsia="Times New Roman" w:hAnsi="Times New Roman" w:cs="Times New Roman"/>
          <w:b/>
          <w:bCs/>
          <w:color w:val="000000"/>
          <w:sz w:val="27"/>
          <w:szCs w:val="27"/>
          <w:lang w:eastAsia="pl-PL"/>
        </w:rPr>
        <w:t>IV.6.5) Informacje dodatkowe:</w:t>
      </w:r>
      <w:r w:rsidRPr="00270930">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109/ZP/20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w:t>
      </w:r>
      <w:r w:rsidRPr="00270930">
        <w:rPr>
          <w:rFonts w:ascii="Times New Roman" w:eastAsia="Times New Roman" w:hAnsi="Times New Roman" w:cs="Times New Roman"/>
          <w:color w:val="000000"/>
          <w:sz w:val="27"/>
          <w:szCs w:val="27"/>
          <w:lang w:eastAsia="pl-PL"/>
        </w:rPr>
        <w:lastRenderedPageBreak/>
        <w:t xml:space="preserve">podania przez Panią/Pana danych osobowych bezpośrednio Pani/Pana dotyczących jest wymogiem ustawowym określonym w przepisach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270930">
        <w:rPr>
          <w:rFonts w:ascii="Times New Roman" w:eastAsia="Times New Roman" w:hAnsi="Times New Roman" w:cs="Times New Roman"/>
          <w:color w:val="000000"/>
          <w:sz w:val="27"/>
          <w:szCs w:val="27"/>
          <w:lang w:eastAsia="pl-PL"/>
        </w:rPr>
        <w:t>Pzp</w:t>
      </w:r>
      <w:proofErr w:type="spellEnd"/>
      <w:r w:rsidRPr="00270930">
        <w:rPr>
          <w:rFonts w:ascii="Times New Roman" w:eastAsia="Times New Roman" w:hAnsi="Times New Roman" w:cs="Times New Roman"/>
          <w:color w:val="000000"/>
          <w:sz w:val="27"/>
          <w:szCs w:val="27"/>
          <w:lang w:eastAsia="pl-PL"/>
        </w:rPr>
        <w:t>;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533438" w:rsidRDefault="00270930">
      <w:bookmarkStart w:id="0" w:name="_GoBack"/>
      <w:bookmarkEnd w:id="0"/>
    </w:p>
    <w:sectPr w:rsidR="00533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30"/>
    <w:rsid w:val="00270930"/>
    <w:rsid w:val="00E82804"/>
    <w:rsid w:val="00E83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1A542-ECF9-487D-A52E-9DE96FBE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0251">
      <w:bodyDiv w:val="1"/>
      <w:marLeft w:val="0"/>
      <w:marRight w:val="0"/>
      <w:marTop w:val="0"/>
      <w:marBottom w:val="0"/>
      <w:divBdr>
        <w:top w:val="none" w:sz="0" w:space="0" w:color="auto"/>
        <w:left w:val="none" w:sz="0" w:space="0" w:color="auto"/>
        <w:bottom w:val="none" w:sz="0" w:space="0" w:color="auto"/>
        <w:right w:val="none" w:sz="0" w:space="0" w:color="auto"/>
      </w:divBdr>
      <w:divsChild>
        <w:div w:id="1590693925">
          <w:marLeft w:val="0"/>
          <w:marRight w:val="0"/>
          <w:marTop w:val="0"/>
          <w:marBottom w:val="0"/>
          <w:divBdr>
            <w:top w:val="none" w:sz="0" w:space="0" w:color="auto"/>
            <w:left w:val="none" w:sz="0" w:space="0" w:color="auto"/>
            <w:bottom w:val="none" w:sz="0" w:space="0" w:color="auto"/>
            <w:right w:val="none" w:sz="0" w:space="0" w:color="auto"/>
          </w:divBdr>
          <w:divsChild>
            <w:div w:id="2110926660">
              <w:marLeft w:val="0"/>
              <w:marRight w:val="0"/>
              <w:marTop w:val="0"/>
              <w:marBottom w:val="0"/>
              <w:divBdr>
                <w:top w:val="none" w:sz="0" w:space="0" w:color="auto"/>
                <w:left w:val="none" w:sz="0" w:space="0" w:color="auto"/>
                <w:bottom w:val="none" w:sz="0" w:space="0" w:color="auto"/>
                <w:right w:val="none" w:sz="0" w:space="0" w:color="auto"/>
              </w:divBdr>
            </w:div>
            <w:div w:id="1423137489">
              <w:marLeft w:val="0"/>
              <w:marRight w:val="0"/>
              <w:marTop w:val="0"/>
              <w:marBottom w:val="0"/>
              <w:divBdr>
                <w:top w:val="none" w:sz="0" w:space="0" w:color="auto"/>
                <w:left w:val="none" w:sz="0" w:space="0" w:color="auto"/>
                <w:bottom w:val="none" w:sz="0" w:space="0" w:color="auto"/>
                <w:right w:val="none" w:sz="0" w:space="0" w:color="auto"/>
              </w:divBdr>
            </w:div>
            <w:div w:id="1975256224">
              <w:marLeft w:val="0"/>
              <w:marRight w:val="0"/>
              <w:marTop w:val="0"/>
              <w:marBottom w:val="0"/>
              <w:divBdr>
                <w:top w:val="none" w:sz="0" w:space="0" w:color="auto"/>
                <w:left w:val="none" w:sz="0" w:space="0" w:color="auto"/>
                <w:bottom w:val="none" w:sz="0" w:space="0" w:color="auto"/>
                <w:right w:val="none" w:sz="0" w:space="0" w:color="auto"/>
              </w:divBdr>
              <w:divsChild>
                <w:div w:id="380134293">
                  <w:marLeft w:val="0"/>
                  <w:marRight w:val="0"/>
                  <w:marTop w:val="0"/>
                  <w:marBottom w:val="0"/>
                  <w:divBdr>
                    <w:top w:val="none" w:sz="0" w:space="0" w:color="auto"/>
                    <w:left w:val="none" w:sz="0" w:space="0" w:color="auto"/>
                    <w:bottom w:val="none" w:sz="0" w:space="0" w:color="auto"/>
                    <w:right w:val="none" w:sz="0" w:space="0" w:color="auto"/>
                  </w:divBdr>
                </w:div>
              </w:divsChild>
            </w:div>
            <w:div w:id="2072460311">
              <w:marLeft w:val="0"/>
              <w:marRight w:val="0"/>
              <w:marTop w:val="0"/>
              <w:marBottom w:val="0"/>
              <w:divBdr>
                <w:top w:val="none" w:sz="0" w:space="0" w:color="auto"/>
                <w:left w:val="none" w:sz="0" w:space="0" w:color="auto"/>
                <w:bottom w:val="none" w:sz="0" w:space="0" w:color="auto"/>
                <w:right w:val="none" w:sz="0" w:space="0" w:color="auto"/>
              </w:divBdr>
              <w:divsChild>
                <w:div w:id="1971595427">
                  <w:marLeft w:val="0"/>
                  <w:marRight w:val="0"/>
                  <w:marTop w:val="0"/>
                  <w:marBottom w:val="0"/>
                  <w:divBdr>
                    <w:top w:val="none" w:sz="0" w:space="0" w:color="auto"/>
                    <w:left w:val="none" w:sz="0" w:space="0" w:color="auto"/>
                    <w:bottom w:val="none" w:sz="0" w:space="0" w:color="auto"/>
                    <w:right w:val="none" w:sz="0" w:space="0" w:color="auto"/>
                  </w:divBdr>
                </w:div>
              </w:divsChild>
            </w:div>
            <w:div w:id="323245833">
              <w:marLeft w:val="0"/>
              <w:marRight w:val="0"/>
              <w:marTop w:val="0"/>
              <w:marBottom w:val="0"/>
              <w:divBdr>
                <w:top w:val="none" w:sz="0" w:space="0" w:color="auto"/>
                <w:left w:val="none" w:sz="0" w:space="0" w:color="auto"/>
                <w:bottom w:val="none" w:sz="0" w:space="0" w:color="auto"/>
                <w:right w:val="none" w:sz="0" w:space="0" w:color="auto"/>
              </w:divBdr>
              <w:divsChild>
                <w:div w:id="1466242009">
                  <w:marLeft w:val="0"/>
                  <w:marRight w:val="0"/>
                  <w:marTop w:val="0"/>
                  <w:marBottom w:val="0"/>
                  <w:divBdr>
                    <w:top w:val="none" w:sz="0" w:space="0" w:color="auto"/>
                    <w:left w:val="none" w:sz="0" w:space="0" w:color="auto"/>
                    <w:bottom w:val="none" w:sz="0" w:space="0" w:color="auto"/>
                    <w:right w:val="none" w:sz="0" w:space="0" w:color="auto"/>
                  </w:divBdr>
                </w:div>
                <w:div w:id="13310230">
                  <w:marLeft w:val="0"/>
                  <w:marRight w:val="0"/>
                  <w:marTop w:val="0"/>
                  <w:marBottom w:val="0"/>
                  <w:divBdr>
                    <w:top w:val="none" w:sz="0" w:space="0" w:color="auto"/>
                    <w:left w:val="none" w:sz="0" w:space="0" w:color="auto"/>
                    <w:bottom w:val="none" w:sz="0" w:space="0" w:color="auto"/>
                    <w:right w:val="none" w:sz="0" w:space="0" w:color="auto"/>
                  </w:divBdr>
                </w:div>
                <w:div w:id="1673559305">
                  <w:marLeft w:val="0"/>
                  <w:marRight w:val="0"/>
                  <w:marTop w:val="0"/>
                  <w:marBottom w:val="0"/>
                  <w:divBdr>
                    <w:top w:val="none" w:sz="0" w:space="0" w:color="auto"/>
                    <w:left w:val="none" w:sz="0" w:space="0" w:color="auto"/>
                    <w:bottom w:val="none" w:sz="0" w:space="0" w:color="auto"/>
                    <w:right w:val="none" w:sz="0" w:space="0" w:color="auto"/>
                  </w:divBdr>
                </w:div>
                <w:div w:id="1853565331">
                  <w:marLeft w:val="0"/>
                  <w:marRight w:val="0"/>
                  <w:marTop w:val="0"/>
                  <w:marBottom w:val="0"/>
                  <w:divBdr>
                    <w:top w:val="none" w:sz="0" w:space="0" w:color="auto"/>
                    <w:left w:val="none" w:sz="0" w:space="0" w:color="auto"/>
                    <w:bottom w:val="none" w:sz="0" w:space="0" w:color="auto"/>
                    <w:right w:val="none" w:sz="0" w:space="0" w:color="auto"/>
                  </w:divBdr>
                </w:div>
              </w:divsChild>
            </w:div>
            <w:div w:id="2132284787">
              <w:marLeft w:val="0"/>
              <w:marRight w:val="0"/>
              <w:marTop w:val="0"/>
              <w:marBottom w:val="0"/>
              <w:divBdr>
                <w:top w:val="none" w:sz="0" w:space="0" w:color="auto"/>
                <w:left w:val="none" w:sz="0" w:space="0" w:color="auto"/>
                <w:bottom w:val="none" w:sz="0" w:space="0" w:color="auto"/>
                <w:right w:val="none" w:sz="0" w:space="0" w:color="auto"/>
              </w:divBdr>
              <w:divsChild>
                <w:div w:id="302542304">
                  <w:marLeft w:val="0"/>
                  <w:marRight w:val="0"/>
                  <w:marTop w:val="0"/>
                  <w:marBottom w:val="0"/>
                  <w:divBdr>
                    <w:top w:val="none" w:sz="0" w:space="0" w:color="auto"/>
                    <w:left w:val="none" w:sz="0" w:space="0" w:color="auto"/>
                    <w:bottom w:val="none" w:sz="0" w:space="0" w:color="auto"/>
                    <w:right w:val="none" w:sz="0" w:space="0" w:color="auto"/>
                  </w:divBdr>
                </w:div>
                <w:div w:id="1187907868">
                  <w:marLeft w:val="0"/>
                  <w:marRight w:val="0"/>
                  <w:marTop w:val="0"/>
                  <w:marBottom w:val="0"/>
                  <w:divBdr>
                    <w:top w:val="none" w:sz="0" w:space="0" w:color="auto"/>
                    <w:left w:val="none" w:sz="0" w:space="0" w:color="auto"/>
                    <w:bottom w:val="none" w:sz="0" w:space="0" w:color="auto"/>
                    <w:right w:val="none" w:sz="0" w:space="0" w:color="auto"/>
                  </w:divBdr>
                </w:div>
                <w:div w:id="204103888">
                  <w:marLeft w:val="0"/>
                  <w:marRight w:val="0"/>
                  <w:marTop w:val="0"/>
                  <w:marBottom w:val="0"/>
                  <w:divBdr>
                    <w:top w:val="none" w:sz="0" w:space="0" w:color="auto"/>
                    <w:left w:val="none" w:sz="0" w:space="0" w:color="auto"/>
                    <w:bottom w:val="none" w:sz="0" w:space="0" w:color="auto"/>
                    <w:right w:val="none" w:sz="0" w:space="0" w:color="auto"/>
                  </w:divBdr>
                </w:div>
                <w:div w:id="895046912">
                  <w:marLeft w:val="0"/>
                  <w:marRight w:val="0"/>
                  <w:marTop w:val="0"/>
                  <w:marBottom w:val="0"/>
                  <w:divBdr>
                    <w:top w:val="none" w:sz="0" w:space="0" w:color="auto"/>
                    <w:left w:val="none" w:sz="0" w:space="0" w:color="auto"/>
                    <w:bottom w:val="none" w:sz="0" w:space="0" w:color="auto"/>
                    <w:right w:val="none" w:sz="0" w:space="0" w:color="auto"/>
                  </w:divBdr>
                </w:div>
                <w:div w:id="240070377">
                  <w:marLeft w:val="0"/>
                  <w:marRight w:val="0"/>
                  <w:marTop w:val="0"/>
                  <w:marBottom w:val="0"/>
                  <w:divBdr>
                    <w:top w:val="none" w:sz="0" w:space="0" w:color="auto"/>
                    <w:left w:val="none" w:sz="0" w:space="0" w:color="auto"/>
                    <w:bottom w:val="none" w:sz="0" w:space="0" w:color="auto"/>
                    <w:right w:val="none" w:sz="0" w:space="0" w:color="auto"/>
                  </w:divBdr>
                </w:div>
                <w:div w:id="1113401767">
                  <w:marLeft w:val="0"/>
                  <w:marRight w:val="0"/>
                  <w:marTop w:val="0"/>
                  <w:marBottom w:val="0"/>
                  <w:divBdr>
                    <w:top w:val="none" w:sz="0" w:space="0" w:color="auto"/>
                    <w:left w:val="none" w:sz="0" w:space="0" w:color="auto"/>
                    <w:bottom w:val="none" w:sz="0" w:space="0" w:color="auto"/>
                    <w:right w:val="none" w:sz="0" w:space="0" w:color="auto"/>
                  </w:divBdr>
                </w:div>
                <w:div w:id="149713988">
                  <w:marLeft w:val="0"/>
                  <w:marRight w:val="0"/>
                  <w:marTop w:val="0"/>
                  <w:marBottom w:val="0"/>
                  <w:divBdr>
                    <w:top w:val="none" w:sz="0" w:space="0" w:color="auto"/>
                    <w:left w:val="none" w:sz="0" w:space="0" w:color="auto"/>
                    <w:bottom w:val="none" w:sz="0" w:space="0" w:color="auto"/>
                    <w:right w:val="none" w:sz="0" w:space="0" w:color="auto"/>
                  </w:divBdr>
                </w:div>
              </w:divsChild>
            </w:div>
            <w:div w:id="1599634022">
              <w:marLeft w:val="0"/>
              <w:marRight w:val="0"/>
              <w:marTop w:val="0"/>
              <w:marBottom w:val="0"/>
              <w:divBdr>
                <w:top w:val="none" w:sz="0" w:space="0" w:color="auto"/>
                <w:left w:val="none" w:sz="0" w:space="0" w:color="auto"/>
                <w:bottom w:val="none" w:sz="0" w:space="0" w:color="auto"/>
                <w:right w:val="none" w:sz="0" w:space="0" w:color="auto"/>
              </w:divBdr>
              <w:divsChild>
                <w:div w:id="1807091366">
                  <w:marLeft w:val="0"/>
                  <w:marRight w:val="0"/>
                  <w:marTop w:val="0"/>
                  <w:marBottom w:val="0"/>
                  <w:divBdr>
                    <w:top w:val="none" w:sz="0" w:space="0" w:color="auto"/>
                    <w:left w:val="none" w:sz="0" w:space="0" w:color="auto"/>
                    <w:bottom w:val="none" w:sz="0" w:space="0" w:color="auto"/>
                    <w:right w:val="none" w:sz="0" w:space="0" w:color="auto"/>
                  </w:divBdr>
                </w:div>
                <w:div w:id="1087118140">
                  <w:marLeft w:val="0"/>
                  <w:marRight w:val="0"/>
                  <w:marTop w:val="0"/>
                  <w:marBottom w:val="0"/>
                  <w:divBdr>
                    <w:top w:val="none" w:sz="0" w:space="0" w:color="auto"/>
                    <w:left w:val="none" w:sz="0" w:space="0" w:color="auto"/>
                    <w:bottom w:val="none" w:sz="0" w:space="0" w:color="auto"/>
                    <w:right w:val="none" w:sz="0" w:space="0" w:color="auto"/>
                  </w:divBdr>
                </w:div>
              </w:divsChild>
            </w:div>
            <w:div w:id="203297550">
              <w:marLeft w:val="0"/>
              <w:marRight w:val="0"/>
              <w:marTop w:val="0"/>
              <w:marBottom w:val="0"/>
              <w:divBdr>
                <w:top w:val="none" w:sz="0" w:space="0" w:color="auto"/>
                <w:left w:val="none" w:sz="0" w:space="0" w:color="auto"/>
                <w:bottom w:val="none" w:sz="0" w:space="0" w:color="auto"/>
                <w:right w:val="none" w:sz="0" w:space="0" w:color="auto"/>
              </w:divBdr>
              <w:divsChild>
                <w:div w:id="1276718682">
                  <w:marLeft w:val="0"/>
                  <w:marRight w:val="0"/>
                  <w:marTop w:val="0"/>
                  <w:marBottom w:val="0"/>
                  <w:divBdr>
                    <w:top w:val="none" w:sz="0" w:space="0" w:color="auto"/>
                    <w:left w:val="none" w:sz="0" w:space="0" w:color="auto"/>
                    <w:bottom w:val="none" w:sz="0" w:space="0" w:color="auto"/>
                    <w:right w:val="none" w:sz="0" w:space="0" w:color="auto"/>
                  </w:divBdr>
                </w:div>
                <w:div w:id="1130708268">
                  <w:marLeft w:val="0"/>
                  <w:marRight w:val="0"/>
                  <w:marTop w:val="0"/>
                  <w:marBottom w:val="0"/>
                  <w:divBdr>
                    <w:top w:val="none" w:sz="0" w:space="0" w:color="auto"/>
                    <w:left w:val="none" w:sz="0" w:space="0" w:color="auto"/>
                    <w:bottom w:val="none" w:sz="0" w:space="0" w:color="auto"/>
                    <w:right w:val="none" w:sz="0" w:space="0" w:color="auto"/>
                  </w:divBdr>
                </w:div>
                <w:div w:id="1419520937">
                  <w:marLeft w:val="0"/>
                  <w:marRight w:val="0"/>
                  <w:marTop w:val="0"/>
                  <w:marBottom w:val="0"/>
                  <w:divBdr>
                    <w:top w:val="none" w:sz="0" w:space="0" w:color="auto"/>
                    <w:left w:val="none" w:sz="0" w:space="0" w:color="auto"/>
                    <w:bottom w:val="none" w:sz="0" w:space="0" w:color="auto"/>
                    <w:right w:val="none" w:sz="0" w:space="0" w:color="auto"/>
                  </w:divBdr>
                </w:div>
                <w:div w:id="2133742353">
                  <w:marLeft w:val="0"/>
                  <w:marRight w:val="0"/>
                  <w:marTop w:val="0"/>
                  <w:marBottom w:val="0"/>
                  <w:divBdr>
                    <w:top w:val="none" w:sz="0" w:space="0" w:color="auto"/>
                    <w:left w:val="none" w:sz="0" w:space="0" w:color="auto"/>
                    <w:bottom w:val="none" w:sz="0" w:space="0" w:color="auto"/>
                    <w:right w:val="none" w:sz="0" w:space="0" w:color="auto"/>
                  </w:divBdr>
                </w:div>
                <w:div w:id="1569457632">
                  <w:marLeft w:val="0"/>
                  <w:marRight w:val="0"/>
                  <w:marTop w:val="0"/>
                  <w:marBottom w:val="0"/>
                  <w:divBdr>
                    <w:top w:val="none" w:sz="0" w:space="0" w:color="auto"/>
                    <w:left w:val="none" w:sz="0" w:space="0" w:color="auto"/>
                    <w:bottom w:val="none" w:sz="0" w:space="0" w:color="auto"/>
                    <w:right w:val="none" w:sz="0" w:space="0" w:color="auto"/>
                  </w:divBdr>
                </w:div>
                <w:div w:id="1947343871">
                  <w:marLeft w:val="0"/>
                  <w:marRight w:val="0"/>
                  <w:marTop w:val="0"/>
                  <w:marBottom w:val="0"/>
                  <w:divBdr>
                    <w:top w:val="none" w:sz="0" w:space="0" w:color="auto"/>
                    <w:left w:val="none" w:sz="0" w:space="0" w:color="auto"/>
                    <w:bottom w:val="none" w:sz="0" w:space="0" w:color="auto"/>
                    <w:right w:val="none" w:sz="0" w:space="0" w:color="auto"/>
                  </w:divBdr>
                </w:div>
              </w:divsChild>
            </w:div>
            <w:div w:id="468520870">
              <w:marLeft w:val="0"/>
              <w:marRight w:val="0"/>
              <w:marTop w:val="0"/>
              <w:marBottom w:val="0"/>
              <w:divBdr>
                <w:top w:val="none" w:sz="0" w:space="0" w:color="auto"/>
                <w:left w:val="none" w:sz="0" w:space="0" w:color="auto"/>
                <w:bottom w:val="none" w:sz="0" w:space="0" w:color="auto"/>
                <w:right w:val="none" w:sz="0" w:space="0" w:color="auto"/>
              </w:divBdr>
              <w:divsChild>
                <w:div w:id="387533160">
                  <w:marLeft w:val="0"/>
                  <w:marRight w:val="0"/>
                  <w:marTop w:val="0"/>
                  <w:marBottom w:val="0"/>
                  <w:divBdr>
                    <w:top w:val="none" w:sz="0" w:space="0" w:color="auto"/>
                    <w:left w:val="none" w:sz="0" w:space="0" w:color="auto"/>
                    <w:bottom w:val="none" w:sz="0" w:space="0" w:color="auto"/>
                    <w:right w:val="none" w:sz="0" w:space="0" w:color="auto"/>
                  </w:divBdr>
                </w:div>
                <w:div w:id="664943451">
                  <w:marLeft w:val="0"/>
                  <w:marRight w:val="0"/>
                  <w:marTop w:val="0"/>
                  <w:marBottom w:val="0"/>
                  <w:divBdr>
                    <w:top w:val="none" w:sz="0" w:space="0" w:color="auto"/>
                    <w:left w:val="none" w:sz="0" w:space="0" w:color="auto"/>
                    <w:bottom w:val="none" w:sz="0" w:space="0" w:color="auto"/>
                    <w:right w:val="none" w:sz="0" w:space="0" w:color="auto"/>
                  </w:divBdr>
                </w:div>
                <w:div w:id="445272009">
                  <w:marLeft w:val="0"/>
                  <w:marRight w:val="0"/>
                  <w:marTop w:val="0"/>
                  <w:marBottom w:val="0"/>
                  <w:divBdr>
                    <w:top w:val="none" w:sz="0" w:space="0" w:color="auto"/>
                    <w:left w:val="none" w:sz="0" w:space="0" w:color="auto"/>
                    <w:bottom w:val="none" w:sz="0" w:space="0" w:color="auto"/>
                    <w:right w:val="none" w:sz="0" w:space="0" w:color="auto"/>
                  </w:divBdr>
                </w:div>
                <w:div w:id="1712535496">
                  <w:marLeft w:val="0"/>
                  <w:marRight w:val="0"/>
                  <w:marTop w:val="0"/>
                  <w:marBottom w:val="0"/>
                  <w:divBdr>
                    <w:top w:val="none" w:sz="0" w:space="0" w:color="auto"/>
                    <w:left w:val="none" w:sz="0" w:space="0" w:color="auto"/>
                    <w:bottom w:val="none" w:sz="0" w:space="0" w:color="auto"/>
                    <w:right w:val="none" w:sz="0" w:space="0" w:color="auto"/>
                  </w:divBdr>
                </w:div>
                <w:div w:id="213737765">
                  <w:marLeft w:val="0"/>
                  <w:marRight w:val="0"/>
                  <w:marTop w:val="0"/>
                  <w:marBottom w:val="0"/>
                  <w:divBdr>
                    <w:top w:val="none" w:sz="0" w:space="0" w:color="auto"/>
                    <w:left w:val="none" w:sz="0" w:space="0" w:color="auto"/>
                    <w:bottom w:val="none" w:sz="0" w:space="0" w:color="auto"/>
                    <w:right w:val="none" w:sz="0" w:space="0" w:color="auto"/>
                  </w:divBdr>
                </w:div>
                <w:div w:id="2126188026">
                  <w:marLeft w:val="0"/>
                  <w:marRight w:val="0"/>
                  <w:marTop w:val="0"/>
                  <w:marBottom w:val="0"/>
                  <w:divBdr>
                    <w:top w:val="none" w:sz="0" w:space="0" w:color="auto"/>
                    <w:left w:val="none" w:sz="0" w:space="0" w:color="auto"/>
                    <w:bottom w:val="none" w:sz="0" w:space="0" w:color="auto"/>
                    <w:right w:val="none" w:sz="0" w:space="0" w:color="auto"/>
                  </w:divBdr>
                </w:div>
                <w:div w:id="929972508">
                  <w:marLeft w:val="0"/>
                  <w:marRight w:val="0"/>
                  <w:marTop w:val="0"/>
                  <w:marBottom w:val="0"/>
                  <w:divBdr>
                    <w:top w:val="none" w:sz="0" w:space="0" w:color="auto"/>
                    <w:left w:val="none" w:sz="0" w:space="0" w:color="auto"/>
                    <w:bottom w:val="none" w:sz="0" w:space="0" w:color="auto"/>
                    <w:right w:val="none" w:sz="0" w:space="0" w:color="auto"/>
                  </w:divBdr>
                </w:div>
                <w:div w:id="6466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3755</Words>
  <Characters>22535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Becia Adamczak</dc:creator>
  <cp:keywords/>
  <dc:description/>
  <cp:lastModifiedBy>Becia Adamczak</cp:lastModifiedBy>
  <cp:revision>1</cp:revision>
  <dcterms:created xsi:type="dcterms:W3CDTF">2020-11-10T15:04:00Z</dcterms:created>
  <dcterms:modified xsi:type="dcterms:W3CDTF">2020-11-10T15:04:00Z</dcterms:modified>
</cp:coreProperties>
</file>