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04" w:rsidRPr="00702804" w:rsidRDefault="00702804" w:rsidP="00702804">
      <w:pPr>
        <w:pBdr>
          <w:bottom w:val="single" w:sz="6" w:space="1" w:color="auto"/>
        </w:pBdr>
        <w:spacing w:after="0" w:line="240" w:lineRule="auto"/>
        <w:jc w:val="center"/>
        <w:rPr>
          <w:rFonts w:ascii="Arial" w:eastAsia="Times New Roman" w:hAnsi="Arial" w:cs="Arial"/>
          <w:vanish/>
          <w:sz w:val="16"/>
          <w:szCs w:val="16"/>
          <w:lang w:eastAsia="pl-PL"/>
        </w:rPr>
      </w:pPr>
      <w:r w:rsidRPr="00702804">
        <w:rPr>
          <w:rFonts w:ascii="Arial" w:eastAsia="Times New Roman" w:hAnsi="Arial" w:cs="Arial"/>
          <w:vanish/>
          <w:sz w:val="16"/>
          <w:szCs w:val="16"/>
          <w:lang w:eastAsia="pl-PL"/>
        </w:rPr>
        <w:t>Początek formularza</w:t>
      </w:r>
    </w:p>
    <w:p w:rsidR="00702804" w:rsidRPr="00702804" w:rsidRDefault="00702804" w:rsidP="00702804">
      <w:pPr>
        <w:spacing w:after="24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Ogłoszenie nr 548039-N-2019 z dnia 2019-05-15 r. </w:t>
      </w:r>
    </w:p>
    <w:p w:rsidR="00702804" w:rsidRPr="00702804" w:rsidRDefault="00702804" w:rsidP="00702804">
      <w:pPr>
        <w:spacing w:after="0" w:line="450" w:lineRule="atLeast"/>
        <w:jc w:val="center"/>
        <w:rPr>
          <w:rFonts w:ascii="Times New Roman" w:eastAsia="Times New Roman" w:hAnsi="Times New Roman" w:cs="Times New Roman"/>
          <w:b/>
          <w:bCs/>
          <w:sz w:val="27"/>
          <w:szCs w:val="27"/>
          <w:lang w:eastAsia="pl-PL"/>
        </w:rPr>
      </w:pPr>
      <w:r w:rsidRPr="00702804">
        <w:rPr>
          <w:rFonts w:ascii="Times New Roman" w:eastAsia="Times New Roman" w:hAnsi="Times New Roman" w:cs="Times New Roman"/>
          <w:b/>
          <w:bCs/>
          <w:sz w:val="27"/>
          <w:szCs w:val="27"/>
          <w:lang w:eastAsia="pl-PL"/>
        </w:rPr>
        <w:t>Akademia Marynarki Wojennej im. Bohaterów Westerplatte: Dostawa ziemniaków do Akademii Marynarki Wojennej w Gdyni i Akademickiego Ośrodka Szkoleniowego w Czernicy k. Chojnic</w:t>
      </w:r>
      <w:r w:rsidRPr="00702804">
        <w:rPr>
          <w:rFonts w:ascii="Times New Roman" w:eastAsia="Times New Roman" w:hAnsi="Times New Roman" w:cs="Times New Roman"/>
          <w:b/>
          <w:bCs/>
          <w:sz w:val="27"/>
          <w:szCs w:val="27"/>
          <w:lang w:eastAsia="pl-PL"/>
        </w:rPr>
        <w:br/>
        <w:t xml:space="preserve">OGŁOSZENIE O ZAMÓWIENIU - Dostawy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Zamieszczanie ogłoszenia:</w:t>
      </w:r>
      <w:r w:rsidRPr="00702804">
        <w:rPr>
          <w:rFonts w:ascii="Times New Roman" w:eastAsia="Times New Roman" w:hAnsi="Times New Roman" w:cs="Times New Roman"/>
          <w:sz w:val="24"/>
          <w:szCs w:val="24"/>
          <w:lang w:eastAsia="pl-PL"/>
        </w:rPr>
        <w:t xml:space="preserve"> Zamieszczanie obowiązkowe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Ogłoszenie dotyczy:</w:t>
      </w:r>
      <w:r w:rsidRPr="00702804">
        <w:rPr>
          <w:rFonts w:ascii="Times New Roman" w:eastAsia="Times New Roman" w:hAnsi="Times New Roman" w:cs="Times New Roman"/>
          <w:sz w:val="24"/>
          <w:szCs w:val="24"/>
          <w:lang w:eastAsia="pl-PL"/>
        </w:rPr>
        <w:t xml:space="preserve"> Zamówienia publicznego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Nazwa projektu lub programu</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2804">
        <w:rPr>
          <w:rFonts w:ascii="Times New Roman" w:eastAsia="Times New Roman" w:hAnsi="Times New Roman" w:cs="Times New Roman"/>
          <w:sz w:val="24"/>
          <w:szCs w:val="24"/>
          <w:lang w:eastAsia="pl-PL"/>
        </w:rPr>
        <w:t>Pzp</w:t>
      </w:r>
      <w:proofErr w:type="spellEnd"/>
      <w:r w:rsidRPr="007028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2804">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b/>
          <w:bCs/>
          <w:sz w:val="27"/>
          <w:szCs w:val="27"/>
          <w:lang w:eastAsia="pl-PL"/>
        </w:rPr>
      </w:pPr>
      <w:r w:rsidRPr="00702804">
        <w:rPr>
          <w:rFonts w:ascii="Times New Roman" w:eastAsia="Times New Roman" w:hAnsi="Times New Roman" w:cs="Times New Roman"/>
          <w:b/>
          <w:bCs/>
          <w:sz w:val="27"/>
          <w:szCs w:val="27"/>
          <w:u w:val="single"/>
          <w:lang w:eastAsia="pl-PL"/>
        </w:rPr>
        <w:t>SEKCJA I: ZAMAWIAJĄCY</w:t>
      </w:r>
      <w:r w:rsidRPr="00702804">
        <w:rPr>
          <w:rFonts w:ascii="Times New Roman" w:eastAsia="Times New Roman" w:hAnsi="Times New Roman" w:cs="Times New Roman"/>
          <w:b/>
          <w:bCs/>
          <w:sz w:val="27"/>
          <w:szCs w:val="27"/>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Postępowanie przeprowadza centralny zamawiający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Informacje na temat podmiotu któremu zamawiający powierzył/powierzyli prowadzenie postępowania:</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Postępowanie jest przeprowadzane wspólnie przez zamawiających</w:t>
      </w:r>
      <w:r w:rsidRPr="00702804">
        <w:rPr>
          <w:rFonts w:ascii="Times New Roman" w:eastAsia="Times New Roman" w:hAnsi="Times New Roman" w:cs="Times New Roman"/>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Informacje dodatkowe:</w:t>
      </w:r>
      <w:r w:rsidRPr="00702804">
        <w:rPr>
          <w:rFonts w:ascii="Times New Roman" w:eastAsia="Times New Roman" w:hAnsi="Times New Roman" w:cs="Times New Roman"/>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 1) NAZWA I ADRES: </w:t>
      </w:r>
      <w:r w:rsidRPr="00702804">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702804">
        <w:rPr>
          <w:rFonts w:ascii="Times New Roman" w:eastAsia="Times New Roman" w:hAnsi="Times New Roman" w:cs="Times New Roman"/>
          <w:sz w:val="24"/>
          <w:szCs w:val="24"/>
          <w:lang w:eastAsia="pl-PL"/>
        </w:rPr>
        <w:br/>
        <w:t xml:space="preserve">Adres strony internetowej (URL): www.amw.gdynia.pl </w:t>
      </w:r>
      <w:r w:rsidRPr="00702804">
        <w:rPr>
          <w:rFonts w:ascii="Times New Roman" w:eastAsia="Times New Roman" w:hAnsi="Times New Roman" w:cs="Times New Roman"/>
          <w:sz w:val="24"/>
          <w:szCs w:val="24"/>
          <w:lang w:eastAsia="pl-PL"/>
        </w:rPr>
        <w:br/>
        <w:t xml:space="preserve">Adres profilu nabywcy: www.amw.gdynia.pl </w:t>
      </w:r>
      <w:r w:rsidRPr="007028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 2) RODZAJ ZAMAWIAJĄCEGO: </w:t>
      </w:r>
      <w:r w:rsidRPr="00702804">
        <w:rPr>
          <w:rFonts w:ascii="Times New Roman" w:eastAsia="Times New Roman" w:hAnsi="Times New Roman" w:cs="Times New Roman"/>
          <w:sz w:val="24"/>
          <w:szCs w:val="24"/>
          <w:lang w:eastAsia="pl-PL"/>
        </w:rPr>
        <w:t xml:space="preserve">Inny (proszę określić): </w:t>
      </w:r>
      <w:r w:rsidRPr="00702804">
        <w:rPr>
          <w:rFonts w:ascii="Times New Roman" w:eastAsia="Times New Roman" w:hAnsi="Times New Roman" w:cs="Times New Roman"/>
          <w:sz w:val="24"/>
          <w:szCs w:val="24"/>
          <w:lang w:eastAsia="pl-PL"/>
        </w:rPr>
        <w:br/>
        <w:t xml:space="preserve">Uczelnia publiczna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I.3) WSPÓLNE UDZIELANIE ZAMÓWIENIA </w:t>
      </w:r>
      <w:r w:rsidRPr="00702804">
        <w:rPr>
          <w:rFonts w:ascii="Times New Roman" w:eastAsia="Times New Roman" w:hAnsi="Times New Roman" w:cs="Times New Roman"/>
          <w:b/>
          <w:bCs/>
          <w:i/>
          <w:iCs/>
          <w:sz w:val="24"/>
          <w:szCs w:val="24"/>
          <w:lang w:eastAsia="pl-PL"/>
        </w:rPr>
        <w:t>(jeżeli dotyczy)</w:t>
      </w:r>
      <w:r w:rsidRPr="00702804">
        <w:rPr>
          <w:rFonts w:ascii="Times New Roman" w:eastAsia="Times New Roman" w:hAnsi="Times New Roman" w:cs="Times New Roman"/>
          <w:b/>
          <w:bCs/>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2804">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I.4) KOMUNIKACJA: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2804">
        <w:rPr>
          <w:rFonts w:ascii="Times New Roman" w:eastAsia="Times New Roman" w:hAnsi="Times New Roman" w:cs="Times New Roman"/>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Tak </w:t>
      </w:r>
      <w:r w:rsidRPr="00702804">
        <w:rPr>
          <w:rFonts w:ascii="Times New Roman" w:eastAsia="Times New Roman" w:hAnsi="Times New Roman" w:cs="Times New Roman"/>
          <w:sz w:val="24"/>
          <w:szCs w:val="24"/>
          <w:lang w:eastAsia="pl-PL"/>
        </w:rPr>
        <w:br/>
        <w:t xml:space="preserve">www.amw.gdynia.pl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Tak </w:t>
      </w:r>
      <w:r w:rsidRPr="00702804">
        <w:rPr>
          <w:rFonts w:ascii="Times New Roman" w:eastAsia="Times New Roman" w:hAnsi="Times New Roman" w:cs="Times New Roman"/>
          <w:sz w:val="24"/>
          <w:szCs w:val="24"/>
          <w:lang w:eastAsia="pl-PL"/>
        </w:rPr>
        <w:br/>
        <w:t xml:space="preserve">www.amw.gdynia.pl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Oferty lub wnioski o dopuszczenie do udziału w postępowaniu należy przesyłać:</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Elektronicznie</w:t>
      </w:r>
      <w:r w:rsidRPr="00702804">
        <w:rPr>
          <w:rFonts w:ascii="Times New Roman" w:eastAsia="Times New Roman" w:hAnsi="Times New Roman" w:cs="Times New Roman"/>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r w:rsidRPr="00702804">
        <w:rPr>
          <w:rFonts w:ascii="Times New Roman" w:eastAsia="Times New Roman" w:hAnsi="Times New Roman" w:cs="Times New Roman"/>
          <w:sz w:val="24"/>
          <w:szCs w:val="24"/>
          <w:lang w:eastAsia="pl-PL"/>
        </w:rPr>
        <w:br/>
        <w:t xml:space="preserve">adres </w:t>
      </w:r>
      <w:r w:rsidRPr="00702804">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Nie </w:t>
      </w:r>
      <w:r w:rsidRPr="00702804">
        <w:rPr>
          <w:rFonts w:ascii="Times New Roman" w:eastAsia="Times New Roman" w:hAnsi="Times New Roman" w:cs="Times New Roman"/>
          <w:sz w:val="24"/>
          <w:szCs w:val="24"/>
          <w:lang w:eastAsia="pl-PL"/>
        </w:rPr>
        <w:br/>
        <w:t xml:space="preserve">Inny sposób: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Tak </w:t>
      </w:r>
      <w:r w:rsidRPr="00702804">
        <w:rPr>
          <w:rFonts w:ascii="Times New Roman" w:eastAsia="Times New Roman" w:hAnsi="Times New Roman" w:cs="Times New Roman"/>
          <w:sz w:val="24"/>
          <w:szCs w:val="24"/>
          <w:lang w:eastAsia="pl-PL"/>
        </w:rPr>
        <w:br/>
        <w:t xml:space="preserve">Inny sposób: </w:t>
      </w:r>
      <w:r w:rsidRPr="00702804">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702804">
        <w:rPr>
          <w:rFonts w:ascii="Times New Roman" w:eastAsia="Times New Roman" w:hAnsi="Times New Roman" w:cs="Times New Roman"/>
          <w:sz w:val="24"/>
          <w:szCs w:val="24"/>
          <w:lang w:eastAsia="pl-PL"/>
        </w:rPr>
        <w:br/>
        <w:t xml:space="preserve">Adres: </w:t>
      </w:r>
      <w:r w:rsidRPr="00702804">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2804">
        <w:rPr>
          <w:rFonts w:ascii="Times New Roman" w:eastAsia="Times New Roman" w:hAnsi="Times New Roman" w:cs="Times New Roman"/>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r w:rsidRPr="007028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2804">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b/>
          <w:bCs/>
          <w:sz w:val="27"/>
          <w:szCs w:val="27"/>
          <w:lang w:eastAsia="pl-PL"/>
        </w:rPr>
      </w:pPr>
      <w:r w:rsidRPr="00702804">
        <w:rPr>
          <w:rFonts w:ascii="Times New Roman" w:eastAsia="Times New Roman" w:hAnsi="Times New Roman" w:cs="Times New Roman"/>
          <w:b/>
          <w:bCs/>
          <w:sz w:val="27"/>
          <w:szCs w:val="27"/>
          <w:u w:val="single"/>
          <w:lang w:eastAsia="pl-PL"/>
        </w:rPr>
        <w:t xml:space="preserve">SEKCJA II: PRZEDMIOT ZAMÓWIENIA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II.1) Nazwa nadana zamówieniu przez zamawiającego: </w:t>
      </w:r>
      <w:r w:rsidRPr="00702804">
        <w:rPr>
          <w:rFonts w:ascii="Times New Roman" w:eastAsia="Times New Roman" w:hAnsi="Times New Roman" w:cs="Times New Roman"/>
          <w:sz w:val="24"/>
          <w:szCs w:val="24"/>
          <w:lang w:eastAsia="pl-PL"/>
        </w:rPr>
        <w:t xml:space="preserve">Dostawa ziemniaków do Akademii Marynarki Wojennej w Gdyni i Akademickiego Ośrodka Szkoleniowego w Czernicy k. Chojnic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Numer referencyjny: </w:t>
      </w:r>
      <w:r w:rsidRPr="00702804">
        <w:rPr>
          <w:rFonts w:ascii="Times New Roman" w:eastAsia="Times New Roman" w:hAnsi="Times New Roman" w:cs="Times New Roman"/>
          <w:sz w:val="24"/>
          <w:szCs w:val="24"/>
          <w:lang w:eastAsia="pl-PL"/>
        </w:rPr>
        <w:t xml:space="preserve">53/ZP/19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2804" w:rsidRPr="00702804" w:rsidRDefault="00702804" w:rsidP="00702804">
      <w:pPr>
        <w:spacing w:after="0" w:line="450" w:lineRule="atLeast"/>
        <w:jc w:val="both"/>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II.2) Rodzaj zamówienia: </w:t>
      </w:r>
      <w:r w:rsidRPr="00702804">
        <w:rPr>
          <w:rFonts w:ascii="Times New Roman" w:eastAsia="Times New Roman" w:hAnsi="Times New Roman" w:cs="Times New Roman"/>
          <w:sz w:val="24"/>
          <w:szCs w:val="24"/>
          <w:lang w:eastAsia="pl-PL"/>
        </w:rPr>
        <w:t xml:space="preserve">Dostawy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II.3) Informacja o możliwości składania ofert częściowych</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Zamówienie podzielone jest na części: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Oferty lub wnioski o dopuszczenie do udziału w postępowaniu można składać w odniesieniu do:</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p>
    <w:p w:rsid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II.4) Krótki opis przedmiotu zamówienia </w:t>
      </w:r>
      <w:r w:rsidRPr="007028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28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2804">
        <w:rPr>
          <w:rFonts w:ascii="Times New Roman" w:eastAsia="Times New Roman" w:hAnsi="Times New Roman" w:cs="Times New Roman"/>
          <w:sz w:val="24"/>
          <w:szCs w:val="24"/>
          <w:lang w:eastAsia="pl-PL"/>
        </w:rPr>
        <w:t xml:space="preserve">Dostawa młodych ziemniaków do Akademii Marynarki Wojennej w Gdyni i Akademickiego Ośrodka Szkoleniowego w Czernicy k. Chojnic KOD CPV: 03212100-1 Ziemniaki jadalne - kg 4 000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II.5) Główny kod CPV: </w:t>
      </w:r>
      <w:r w:rsidRPr="00702804">
        <w:rPr>
          <w:rFonts w:ascii="Times New Roman" w:eastAsia="Times New Roman" w:hAnsi="Times New Roman" w:cs="Times New Roman"/>
          <w:sz w:val="24"/>
          <w:szCs w:val="24"/>
          <w:lang w:eastAsia="pl-PL"/>
        </w:rPr>
        <w:t xml:space="preserve">03212100-1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II.6) Całkowita wartość zamówienia </w:t>
      </w:r>
      <w:r w:rsidRPr="00702804">
        <w:rPr>
          <w:rFonts w:ascii="Times New Roman" w:eastAsia="Times New Roman" w:hAnsi="Times New Roman" w:cs="Times New Roman"/>
          <w:i/>
          <w:iCs/>
          <w:sz w:val="24"/>
          <w:szCs w:val="24"/>
          <w:lang w:eastAsia="pl-PL"/>
        </w:rPr>
        <w:t>(jeżeli zamawiający podaje informacje o wartości zamówienia)</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Wartość bez VAT: </w:t>
      </w:r>
      <w:r w:rsidRPr="00702804">
        <w:rPr>
          <w:rFonts w:ascii="Times New Roman" w:eastAsia="Times New Roman" w:hAnsi="Times New Roman" w:cs="Times New Roman"/>
          <w:sz w:val="24"/>
          <w:szCs w:val="24"/>
          <w:lang w:eastAsia="pl-PL"/>
        </w:rPr>
        <w:br/>
        <w:t xml:space="preserve">Waluta: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2804">
        <w:rPr>
          <w:rFonts w:ascii="Times New Roman" w:eastAsia="Times New Roman" w:hAnsi="Times New Roman" w:cs="Times New Roman"/>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2804">
        <w:rPr>
          <w:rFonts w:ascii="Times New Roman" w:eastAsia="Times New Roman" w:hAnsi="Times New Roman" w:cs="Times New Roman"/>
          <w:b/>
          <w:bCs/>
          <w:sz w:val="24"/>
          <w:szCs w:val="24"/>
          <w:lang w:eastAsia="pl-PL"/>
        </w:rPr>
        <w:t>Pzp</w:t>
      </w:r>
      <w:proofErr w:type="spellEnd"/>
      <w:r w:rsidRPr="00702804">
        <w:rPr>
          <w:rFonts w:ascii="Times New Roman" w:eastAsia="Times New Roman" w:hAnsi="Times New Roman" w:cs="Times New Roman"/>
          <w:b/>
          <w:bCs/>
          <w:sz w:val="24"/>
          <w:szCs w:val="24"/>
          <w:lang w:eastAsia="pl-PL"/>
        </w:rPr>
        <w:t xml:space="preserve">: </w:t>
      </w:r>
      <w:r w:rsidRPr="00702804">
        <w:rPr>
          <w:rFonts w:ascii="Times New Roman" w:eastAsia="Times New Roman" w:hAnsi="Times New Roman" w:cs="Times New Roman"/>
          <w:sz w:val="24"/>
          <w:szCs w:val="24"/>
          <w:lang w:eastAsia="pl-PL"/>
        </w:rPr>
        <w:t xml:space="preserve">Nie </w:t>
      </w:r>
      <w:r w:rsidRPr="007028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2804">
        <w:rPr>
          <w:rFonts w:ascii="Times New Roman" w:eastAsia="Times New Roman" w:hAnsi="Times New Roman" w:cs="Times New Roman"/>
          <w:sz w:val="24"/>
          <w:szCs w:val="24"/>
          <w:lang w:eastAsia="pl-PL"/>
        </w:rPr>
        <w:t>Pzp</w:t>
      </w:r>
      <w:proofErr w:type="spellEnd"/>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miesiącach:   </w:t>
      </w:r>
      <w:r w:rsidRPr="00702804">
        <w:rPr>
          <w:rFonts w:ascii="Times New Roman" w:eastAsia="Times New Roman" w:hAnsi="Times New Roman" w:cs="Times New Roman"/>
          <w:i/>
          <w:iCs/>
          <w:sz w:val="24"/>
          <w:szCs w:val="24"/>
          <w:lang w:eastAsia="pl-PL"/>
        </w:rPr>
        <w:t xml:space="preserve"> lub </w:t>
      </w:r>
      <w:r w:rsidRPr="00702804">
        <w:rPr>
          <w:rFonts w:ascii="Times New Roman" w:eastAsia="Times New Roman" w:hAnsi="Times New Roman" w:cs="Times New Roman"/>
          <w:b/>
          <w:bCs/>
          <w:sz w:val="24"/>
          <w:szCs w:val="24"/>
          <w:lang w:eastAsia="pl-PL"/>
        </w:rPr>
        <w:t>dniach:</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i/>
          <w:iCs/>
          <w:sz w:val="24"/>
          <w:szCs w:val="24"/>
          <w:lang w:eastAsia="pl-PL"/>
        </w:rPr>
        <w:t>lub</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data rozpoczęcia: </w:t>
      </w:r>
      <w:r w:rsidRPr="00702804">
        <w:rPr>
          <w:rFonts w:ascii="Times New Roman" w:eastAsia="Times New Roman" w:hAnsi="Times New Roman" w:cs="Times New Roman"/>
          <w:sz w:val="24"/>
          <w:szCs w:val="24"/>
          <w:lang w:eastAsia="pl-PL"/>
        </w:rPr>
        <w:t> </w:t>
      </w:r>
      <w:r w:rsidRPr="00702804">
        <w:rPr>
          <w:rFonts w:ascii="Times New Roman" w:eastAsia="Times New Roman" w:hAnsi="Times New Roman" w:cs="Times New Roman"/>
          <w:i/>
          <w:iCs/>
          <w:sz w:val="24"/>
          <w:szCs w:val="24"/>
          <w:lang w:eastAsia="pl-PL"/>
        </w:rPr>
        <w:t xml:space="preserve"> lub </w:t>
      </w:r>
      <w:r w:rsidRPr="0070280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02804" w:rsidRPr="00702804" w:rsidTr="00702804">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Data zakończenia</w:t>
            </w:r>
          </w:p>
        </w:tc>
      </w:tr>
      <w:tr w:rsidR="00702804" w:rsidRPr="00702804" w:rsidTr="00702804">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2019-06-30</w:t>
            </w:r>
          </w:p>
        </w:tc>
      </w:tr>
    </w:tbl>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II.9) Informacje dodatkowe: </w:t>
      </w:r>
    </w:p>
    <w:p w:rsidR="00702804" w:rsidRPr="00702804" w:rsidRDefault="00702804" w:rsidP="00702804">
      <w:pPr>
        <w:spacing w:after="0" w:line="450" w:lineRule="atLeast"/>
        <w:rPr>
          <w:rFonts w:ascii="Times New Roman" w:eastAsia="Times New Roman" w:hAnsi="Times New Roman" w:cs="Times New Roman"/>
          <w:b/>
          <w:bCs/>
          <w:sz w:val="27"/>
          <w:szCs w:val="27"/>
          <w:lang w:eastAsia="pl-PL"/>
        </w:rPr>
      </w:pPr>
      <w:r w:rsidRPr="0070280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III.1) WARUNKI UDZIAŁU W POSTĘPOWANIU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Określenie warunków: Zamawiający nie wyznacza warunku w tym zakresie </w:t>
      </w:r>
      <w:r w:rsidRPr="00702804">
        <w:rPr>
          <w:rFonts w:ascii="Times New Roman" w:eastAsia="Times New Roman" w:hAnsi="Times New Roman" w:cs="Times New Roman"/>
          <w:sz w:val="24"/>
          <w:szCs w:val="24"/>
          <w:lang w:eastAsia="pl-PL"/>
        </w:rPr>
        <w:br/>
        <w:t xml:space="preserve">Informacje dodatkowe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III.1.2) Sytuacja finansowa lub ekonomiczna </w:t>
      </w:r>
      <w:r w:rsidRPr="00702804">
        <w:rPr>
          <w:rFonts w:ascii="Times New Roman" w:eastAsia="Times New Roman" w:hAnsi="Times New Roman" w:cs="Times New Roman"/>
          <w:sz w:val="24"/>
          <w:szCs w:val="24"/>
          <w:lang w:eastAsia="pl-PL"/>
        </w:rPr>
        <w:br/>
        <w:t xml:space="preserve">Określenie warunków: Zamawiający nie wyznacza warunku w tym zakresie </w:t>
      </w:r>
      <w:r w:rsidRPr="00702804">
        <w:rPr>
          <w:rFonts w:ascii="Times New Roman" w:eastAsia="Times New Roman" w:hAnsi="Times New Roman" w:cs="Times New Roman"/>
          <w:sz w:val="24"/>
          <w:szCs w:val="24"/>
          <w:lang w:eastAsia="pl-PL"/>
        </w:rPr>
        <w:br/>
        <w:t xml:space="preserve">Informacje dodatkowe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III.1.3) Zdolność techniczna lub zawodowa </w:t>
      </w:r>
      <w:r w:rsidRPr="00702804">
        <w:rPr>
          <w:rFonts w:ascii="Times New Roman" w:eastAsia="Times New Roman" w:hAnsi="Times New Roman" w:cs="Times New Roman"/>
          <w:sz w:val="24"/>
          <w:szCs w:val="24"/>
          <w:lang w:eastAsia="pl-PL"/>
        </w:rPr>
        <w:br/>
        <w:t xml:space="preserve">Określenie warunków: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7028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2804">
        <w:rPr>
          <w:rFonts w:ascii="Times New Roman" w:eastAsia="Times New Roman" w:hAnsi="Times New Roman" w:cs="Times New Roman"/>
          <w:sz w:val="24"/>
          <w:szCs w:val="24"/>
          <w:lang w:eastAsia="pl-PL"/>
        </w:rPr>
        <w:br/>
        <w:t xml:space="preserve">Informacje dodatkowe: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III.2) PODSTAWY WYKLUCZENIA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2804">
        <w:rPr>
          <w:rFonts w:ascii="Times New Roman" w:eastAsia="Times New Roman" w:hAnsi="Times New Roman" w:cs="Times New Roman"/>
          <w:b/>
          <w:bCs/>
          <w:sz w:val="24"/>
          <w:szCs w:val="24"/>
          <w:lang w:eastAsia="pl-PL"/>
        </w:rPr>
        <w:t>Pzp</w:t>
      </w:r>
      <w:proofErr w:type="spellEnd"/>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2804">
        <w:rPr>
          <w:rFonts w:ascii="Times New Roman" w:eastAsia="Times New Roman" w:hAnsi="Times New Roman" w:cs="Times New Roman"/>
          <w:b/>
          <w:bCs/>
          <w:sz w:val="24"/>
          <w:szCs w:val="24"/>
          <w:lang w:eastAsia="pl-PL"/>
        </w:rPr>
        <w:t>Pzp</w:t>
      </w:r>
      <w:proofErr w:type="spellEnd"/>
      <w:r w:rsidRPr="007028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2804">
        <w:rPr>
          <w:rFonts w:ascii="Times New Roman" w:eastAsia="Times New Roman" w:hAnsi="Times New Roman" w:cs="Times New Roman"/>
          <w:sz w:val="24"/>
          <w:szCs w:val="24"/>
          <w:lang w:eastAsia="pl-PL"/>
        </w:rPr>
        <w:br/>
        <w:t xml:space="preserve">Tak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Oświadczenie o spełnianiu kryteriów selekcji </w:t>
      </w:r>
      <w:r w:rsidRPr="00702804">
        <w:rPr>
          <w:rFonts w:ascii="Times New Roman" w:eastAsia="Times New Roman" w:hAnsi="Times New Roman" w:cs="Times New Roman"/>
          <w:sz w:val="24"/>
          <w:szCs w:val="24"/>
          <w:lang w:eastAsia="pl-PL"/>
        </w:rPr>
        <w:br/>
        <w:t xml:space="preserve">Nie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2804" w:rsidRPr="00702804" w:rsidRDefault="00702804" w:rsidP="00702804">
      <w:pPr>
        <w:spacing w:after="0" w:line="450" w:lineRule="atLeast"/>
        <w:rPr>
          <w:rFonts w:ascii="Times New Roman" w:eastAsia="Times New Roman" w:hAnsi="Times New Roman" w:cs="Times New Roman"/>
          <w:sz w:val="12"/>
          <w:szCs w:val="12"/>
          <w:lang w:eastAsia="pl-PL"/>
        </w:rPr>
      </w:pPr>
      <w:r w:rsidRPr="00702804">
        <w:rPr>
          <w:rFonts w:ascii="Times New Roman" w:eastAsia="Times New Roman" w:hAnsi="Times New Roman" w:cs="Times New Roman"/>
          <w:b/>
          <w:bCs/>
          <w:sz w:val="24"/>
          <w:szCs w:val="24"/>
          <w:lang w:eastAsia="pl-PL"/>
        </w:rPr>
        <w:t>III.5.1) W ZAKRESIE SPEŁNIANIA WARUNKÓW UDZIAŁU W POSTĘPOWANIU:</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III.5.2) W ZAKRESIE KRYTERIÓW SELEKCJI:</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7)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III.7) INNE DOKUMENTY NIE WYMIENIONE W pkt III.3) - III.6)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Wypełniony i podpisany Formularz Oferty zgodnie ze wzorem stanowiącym (załącznik nr 4) do SIWZ. </w:t>
      </w:r>
    </w:p>
    <w:p w:rsidR="00702804" w:rsidRDefault="00702804" w:rsidP="00702804">
      <w:pPr>
        <w:spacing w:after="0" w:line="450" w:lineRule="atLeast"/>
        <w:rPr>
          <w:rFonts w:ascii="Times New Roman" w:eastAsia="Times New Roman" w:hAnsi="Times New Roman" w:cs="Times New Roman"/>
          <w:b/>
          <w:bCs/>
          <w:sz w:val="27"/>
          <w:szCs w:val="27"/>
          <w:u w:val="single"/>
          <w:lang w:eastAsia="pl-PL"/>
        </w:rPr>
      </w:pPr>
    </w:p>
    <w:p w:rsidR="00702804" w:rsidRPr="00702804" w:rsidRDefault="00702804" w:rsidP="00702804">
      <w:pPr>
        <w:spacing w:after="0" w:line="450" w:lineRule="atLeast"/>
        <w:rPr>
          <w:rFonts w:ascii="Times New Roman" w:eastAsia="Times New Roman" w:hAnsi="Times New Roman" w:cs="Times New Roman"/>
          <w:b/>
          <w:bCs/>
          <w:sz w:val="27"/>
          <w:szCs w:val="27"/>
          <w:lang w:eastAsia="pl-PL"/>
        </w:rPr>
      </w:pPr>
      <w:r w:rsidRPr="00702804">
        <w:rPr>
          <w:rFonts w:ascii="Times New Roman" w:eastAsia="Times New Roman" w:hAnsi="Times New Roman" w:cs="Times New Roman"/>
          <w:b/>
          <w:bCs/>
          <w:sz w:val="27"/>
          <w:szCs w:val="27"/>
          <w:u w:val="single"/>
          <w:lang w:eastAsia="pl-PL"/>
        </w:rPr>
        <w:t xml:space="preserve">SEKCJA IV: PROCEDURA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IV.1) OPIS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IV.1.1) Tryb udzielenia zamówienia: </w:t>
      </w:r>
      <w:r w:rsidRPr="00702804">
        <w:rPr>
          <w:rFonts w:ascii="Times New Roman" w:eastAsia="Times New Roman" w:hAnsi="Times New Roman" w:cs="Times New Roman"/>
          <w:sz w:val="24"/>
          <w:szCs w:val="24"/>
          <w:lang w:eastAsia="pl-PL"/>
        </w:rPr>
        <w:t xml:space="preserve">Przetarg nieograniczony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IV.1.2) Zamawiający żąda wniesienia wadium:</w:t>
      </w:r>
      <w:r w:rsidRPr="00702804">
        <w:rPr>
          <w:rFonts w:ascii="Times New Roman" w:eastAsia="Times New Roman" w:hAnsi="Times New Roman" w:cs="Times New Roman"/>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r w:rsidRPr="00702804">
        <w:rPr>
          <w:rFonts w:ascii="Times New Roman" w:eastAsia="Times New Roman" w:hAnsi="Times New Roman" w:cs="Times New Roman"/>
          <w:sz w:val="24"/>
          <w:szCs w:val="24"/>
          <w:lang w:eastAsia="pl-PL"/>
        </w:rPr>
        <w:br/>
        <w:t xml:space="preserve">Informacja na temat wadium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IV.1.3) Przewiduje się udzielenie zaliczek na poczet wykonania zamówienia:</w:t>
      </w:r>
      <w:r w:rsidRPr="00702804">
        <w:rPr>
          <w:rFonts w:ascii="Times New Roman" w:eastAsia="Times New Roman" w:hAnsi="Times New Roman" w:cs="Times New Roman"/>
          <w:sz w:val="24"/>
          <w:szCs w:val="24"/>
          <w:lang w:eastAsia="pl-PL"/>
        </w:rPr>
        <w:t xml:space="preserv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r w:rsidRPr="00702804">
        <w:rPr>
          <w:rFonts w:ascii="Times New Roman" w:eastAsia="Times New Roman" w:hAnsi="Times New Roman" w:cs="Times New Roman"/>
          <w:sz w:val="24"/>
          <w:szCs w:val="24"/>
          <w:lang w:eastAsia="pl-PL"/>
        </w:rPr>
        <w:br/>
        <w:t xml:space="preserve">Należy podać informacje na temat udzielania zaliczek: </w:t>
      </w:r>
      <w:r w:rsidRPr="00702804">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Nie </w:t>
      </w:r>
      <w:r w:rsidRPr="007028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2804">
        <w:rPr>
          <w:rFonts w:ascii="Times New Roman" w:eastAsia="Times New Roman" w:hAnsi="Times New Roman" w:cs="Times New Roman"/>
          <w:sz w:val="24"/>
          <w:szCs w:val="24"/>
          <w:lang w:eastAsia="pl-PL"/>
        </w:rPr>
        <w:br/>
        <w:t xml:space="preserve">Nie </w:t>
      </w:r>
      <w:r w:rsidRPr="00702804">
        <w:rPr>
          <w:rFonts w:ascii="Times New Roman" w:eastAsia="Times New Roman" w:hAnsi="Times New Roman" w:cs="Times New Roman"/>
          <w:sz w:val="24"/>
          <w:szCs w:val="24"/>
          <w:lang w:eastAsia="pl-PL"/>
        </w:rPr>
        <w:br/>
        <w:t xml:space="preserve">Informacje dodatkowe: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IV.1.5.) Wymaga się złożenia oferty wariantowej: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Dopuszcza się złożenie oferty wariantowej </w:t>
      </w:r>
      <w:r w:rsidRPr="007028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Liczba wykonawców   </w:t>
      </w:r>
      <w:r w:rsidRPr="00702804">
        <w:rPr>
          <w:rFonts w:ascii="Times New Roman" w:eastAsia="Times New Roman" w:hAnsi="Times New Roman" w:cs="Times New Roman"/>
          <w:sz w:val="24"/>
          <w:szCs w:val="24"/>
          <w:lang w:eastAsia="pl-PL"/>
        </w:rPr>
        <w:br/>
        <w:t xml:space="preserve">Przewidywana minimalna liczba wykonawców </w:t>
      </w:r>
      <w:r w:rsidRPr="00702804">
        <w:rPr>
          <w:rFonts w:ascii="Times New Roman" w:eastAsia="Times New Roman" w:hAnsi="Times New Roman" w:cs="Times New Roman"/>
          <w:sz w:val="24"/>
          <w:szCs w:val="24"/>
          <w:lang w:eastAsia="pl-PL"/>
        </w:rPr>
        <w:br/>
        <w:t xml:space="preserve">Maksymalna liczba wykonawców   </w:t>
      </w:r>
      <w:r w:rsidRPr="00702804">
        <w:rPr>
          <w:rFonts w:ascii="Times New Roman" w:eastAsia="Times New Roman" w:hAnsi="Times New Roman" w:cs="Times New Roman"/>
          <w:sz w:val="24"/>
          <w:szCs w:val="24"/>
          <w:lang w:eastAsia="pl-PL"/>
        </w:rPr>
        <w:br/>
        <w:t xml:space="preserve">Kryteria selekcji wykonawców: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IV.1.7) Informacje na temat umowy ramowej lub dynamicznego systemu zakupów: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Umowa ramowa będzie zawarta: </w:t>
      </w:r>
      <w:r w:rsidRPr="00702804">
        <w:rPr>
          <w:rFonts w:ascii="Times New Roman" w:eastAsia="Times New Roman" w:hAnsi="Times New Roman" w:cs="Times New Roman"/>
          <w:sz w:val="24"/>
          <w:szCs w:val="24"/>
          <w:lang w:eastAsia="pl-PL"/>
        </w:rPr>
        <w:br/>
        <w:t xml:space="preserve">Czy przewiduje się ograniczenie liczby uczestników umowy ramowej: </w:t>
      </w:r>
      <w:r w:rsidRPr="00702804">
        <w:rPr>
          <w:rFonts w:ascii="Times New Roman" w:eastAsia="Times New Roman" w:hAnsi="Times New Roman" w:cs="Times New Roman"/>
          <w:sz w:val="24"/>
          <w:szCs w:val="24"/>
          <w:lang w:eastAsia="pl-PL"/>
        </w:rPr>
        <w:br/>
        <w:t xml:space="preserve">Przewidziana maksymalna liczba uczestników umowy ramowej: </w:t>
      </w:r>
      <w:r w:rsidRPr="00702804">
        <w:rPr>
          <w:rFonts w:ascii="Times New Roman" w:eastAsia="Times New Roman" w:hAnsi="Times New Roman" w:cs="Times New Roman"/>
          <w:sz w:val="24"/>
          <w:szCs w:val="24"/>
          <w:lang w:eastAsia="pl-PL"/>
        </w:rPr>
        <w:br/>
        <w:t xml:space="preserve">Informacje dodatkowe: </w:t>
      </w:r>
      <w:r w:rsidRPr="00702804">
        <w:rPr>
          <w:rFonts w:ascii="Times New Roman" w:eastAsia="Times New Roman" w:hAnsi="Times New Roman" w:cs="Times New Roman"/>
          <w:sz w:val="24"/>
          <w:szCs w:val="24"/>
          <w:lang w:eastAsia="pl-PL"/>
        </w:rPr>
        <w:br/>
        <w:t xml:space="preserve">Zamówienie obejmuje ustanowienie dynamicznego systemu zakupów: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2804">
        <w:rPr>
          <w:rFonts w:ascii="Times New Roman" w:eastAsia="Times New Roman" w:hAnsi="Times New Roman" w:cs="Times New Roman"/>
          <w:sz w:val="24"/>
          <w:szCs w:val="24"/>
          <w:lang w:eastAsia="pl-PL"/>
        </w:rPr>
        <w:br/>
        <w:t xml:space="preserve">Informacje dodatkowe: </w:t>
      </w:r>
      <w:r w:rsidRPr="007028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28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IV.1.8) Aukcja elektroniczna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Przewidziane jest przeprowadzenie aukcji elektronicznej </w:t>
      </w:r>
      <w:r w:rsidRPr="00702804">
        <w:rPr>
          <w:rFonts w:ascii="Times New Roman" w:eastAsia="Times New Roman" w:hAnsi="Times New Roman" w:cs="Times New Roman"/>
          <w:i/>
          <w:iCs/>
          <w:sz w:val="24"/>
          <w:szCs w:val="24"/>
          <w:lang w:eastAsia="pl-PL"/>
        </w:rPr>
        <w:t xml:space="preserve">(przetarg nieograniczony, przetarg ograniczony, negocjacje z ogłoszeniem) </w:t>
      </w:r>
      <w:r w:rsidRPr="00702804">
        <w:rPr>
          <w:rFonts w:ascii="Times New Roman" w:eastAsia="Times New Roman" w:hAnsi="Times New Roman" w:cs="Times New Roman"/>
          <w:sz w:val="24"/>
          <w:szCs w:val="24"/>
          <w:lang w:eastAsia="pl-PL"/>
        </w:rPr>
        <w:br/>
        <w:t xml:space="preserve">Należy podać adres strony internetowej, na której aukcja będzie prowadzona: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2804">
        <w:rPr>
          <w:rFonts w:ascii="Times New Roman" w:eastAsia="Times New Roman" w:hAnsi="Times New Roman" w:cs="Times New Roman"/>
          <w:sz w:val="24"/>
          <w:szCs w:val="24"/>
          <w:lang w:eastAsia="pl-PL"/>
        </w:rPr>
        <w:br/>
        <w:t xml:space="preserve">Informacje dotyczące przebiegu aukcji elektronicznej: </w:t>
      </w:r>
      <w:r w:rsidRPr="007028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28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28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2804">
        <w:rPr>
          <w:rFonts w:ascii="Times New Roman" w:eastAsia="Times New Roman" w:hAnsi="Times New Roman" w:cs="Times New Roman"/>
          <w:sz w:val="24"/>
          <w:szCs w:val="24"/>
          <w:lang w:eastAsia="pl-PL"/>
        </w:rPr>
        <w:br/>
        <w:t xml:space="preserve">Informacje o liczbie etapów aukcji elektronicznej i czasie ich trwania: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Czas trwania: </w:t>
      </w:r>
      <w:r w:rsidRPr="007028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2804">
        <w:rPr>
          <w:rFonts w:ascii="Times New Roman" w:eastAsia="Times New Roman" w:hAnsi="Times New Roman" w:cs="Times New Roman"/>
          <w:sz w:val="24"/>
          <w:szCs w:val="24"/>
          <w:lang w:eastAsia="pl-PL"/>
        </w:rPr>
        <w:br/>
        <w:t xml:space="preserve">Warunki zamknięcia aukcji elektronicznej: </w:t>
      </w:r>
      <w:r w:rsidRPr="00702804">
        <w:rPr>
          <w:rFonts w:ascii="Times New Roman" w:eastAsia="Times New Roman" w:hAnsi="Times New Roman" w:cs="Times New Roman"/>
          <w:sz w:val="24"/>
          <w:szCs w:val="24"/>
          <w:lang w:eastAsia="pl-PL"/>
        </w:rPr>
        <w:br/>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 xml:space="preserve">IV.2) KRYTERIA OCENY OFERT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IV.2.1) Kryteria oceny ofert: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IV.2.2) Kryteria</w:t>
      </w:r>
      <w:r w:rsidRPr="007028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02804" w:rsidRPr="00702804" w:rsidTr="00702804">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Znaczenie</w:t>
            </w:r>
          </w:p>
        </w:tc>
      </w:tr>
      <w:tr w:rsidR="00702804" w:rsidRPr="00702804" w:rsidTr="00702804">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804" w:rsidRPr="00702804" w:rsidRDefault="00702804" w:rsidP="00702804">
            <w:pPr>
              <w:spacing w:after="0" w:line="240" w:lineRule="auto"/>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100,00</w:t>
            </w:r>
          </w:p>
        </w:tc>
      </w:tr>
    </w:tbl>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2804">
        <w:rPr>
          <w:rFonts w:ascii="Times New Roman" w:eastAsia="Times New Roman" w:hAnsi="Times New Roman" w:cs="Times New Roman"/>
          <w:b/>
          <w:bCs/>
          <w:sz w:val="24"/>
          <w:szCs w:val="24"/>
          <w:lang w:eastAsia="pl-PL"/>
        </w:rPr>
        <w:t>Pzp</w:t>
      </w:r>
      <w:proofErr w:type="spellEnd"/>
      <w:r w:rsidRPr="00702804">
        <w:rPr>
          <w:rFonts w:ascii="Times New Roman" w:eastAsia="Times New Roman" w:hAnsi="Times New Roman" w:cs="Times New Roman"/>
          <w:b/>
          <w:bCs/>
          <w:sz w:val="24"/>
          <w:szCs w:val="24"/>
          <w:lang w:eastAsia="pl-PL"/>
        </w:rPr>
        <w:t xml:space="preserve"> </w:t>
      </w:r>
      <w:r w:rsidRPr="00702804">
        <w:rPr>
          <w:rFonts w:ascii="Times New Roman" w:eastAsia="Times New Roman" w:hAnsi="Times New Roman" w:cs="Times New Roman"/>
          <w:sz w:val="24"/>
          <w:szCs w:val="24"/>
          <w:lang w:eastAsia="pl-PL"/>
        </w:rPr>
        <w:t xml:space="preserve">(przetarg nieograniczony) </w:t>
      </w:r>
      <w:r w:rsidRPr="00702804">
        <w:rPr>
          <w:rFonts w:ascii="Times New Roman" w:eastAsia="Times New Roman" w:hAnsi="Times New Roman" w:cs="Times New Roman"/>
          <w:sz w:val="24"/>
          <w:szCs w:val="24"/>
          <w:lang w:eastAsia="pl-PL"/>
        </w:rPr>
        <w:br/>
        <w:t xml:space="preserve">Tak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IV.3) Negocjacje z ogłoszeniem, dialog konkurencyjny, partnerstwo innowacyjne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IV.3.1) Informacje na temat negocjacji z ogłoszeniem</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Minimalne wymagania, które muszą spełniać wszystkie oferty: </w:t>
      </w:r>
      <w:r w:rsidRPr="007028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2804">
        <w:rPr>
          <w:rFonts w:ascii="Times New Roman" w:eastAsia="Times New Roman" w:hAnsi="Times New Roman" w:cs="Times New Roman"/>
          <w:sz w:val="24"/>
          <w:szCs w:val="24"/>
          <w:lang w:eastAsia="pl-PL"/>
        </w:rPr>
        <w:br/>
        <w:t xml:space="preserve">Przewidziany jest podział negocjacji na etapy w celu ograniczenia liczby ofert: </w:t>
      </w:r>
      <w:r w:rsidRPr="00702804">
        <w:rPr>
          <w:rFonts w:ascii="Times New Roman" w:eastAsia="Times New Roman" w:hAnsi="Times New Roman" w:cs="Times New Roman"/>
          <w:sz w:val="24"/>
          <w:szCs w:val="24"/>
          <w:lang w:eastAsia="pl-PL"/>
        </w:rPr>
        <w:br/>
        <w:t xml:space="preserve">Należy podać informacje na temat etapów negocjacji (w tym liczbę etapów): </w:t>
      </w:r>
      <w:r w:rsidRPr="00702804">
        <w:rPr>
          <w:rFonts w:ascii="Times New Roman" w:eastAsia="Times New Roman" w:hAnsi="Times New Roman" w:cs="Times New Roman"/>
          <w:sz w:val="24"/>
          <w:szCs w:val="24"/>
          <w:lang w:eastAsia="pl-PL"/>
        </w:rPr>
        <w:br/>
        <w:t xml:space="preserve">Informacje dodatkowe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IV.3.2) Informacje na temat dialogu konkurencyjnego</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28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2804">
        <w:rPr>
          <w:rFonts w:ascii="Times New Roman" w:eastAsia="Times New Roman" w:hAnsi="Times New Roman" w:cs="Times New Roman"/>
          <w:sz w:val="24"/>
          <w:szCs w:val="24"/>
          <w:lang w:eastAsia="pl-PL"/>
        </w:rPr>
        <w:br/>
        <w:t xml:space="preserve">Wstępny harmonogram postępowania: </w:t>
      </w:r>
      <w:r w:rsidRPr="00702804">
        <w:rPr>
          <w:rFonts w:ascii="Times New Roman" w:eastAsia="Times New Roman" w:hAnsi="Times New Roman" w:cs="Times New Roman"/>
          <w:sz w:val="24"/>
          <w:szCs w:val="24"/>
          <w:lang w:eastAsia="pl-PL"/>
        </w:rPr>
        <w:br/>
        <w:t xml:space="preserve">Podział dialogu na etapy w celu ograniczenia liczby rozwiązań: </w:t>
      </w:r>
      <w:r w:rsidRPr="00702804">
        <w:rPr>
          <w:rFonts w:ascii="Times New Roman" w:eastAsia="Times New Roman" w:hAnsi="Times New Roman" w:cs="Times New Roman"/>
          <w:sz w:val="24"/>
          <w:szCs w:val="24"/>
          <w:lang w:eastAsia="pl-PL"/>
        </w:rPr>
        <w:br/>
        <w:t xml:space="preserve">Należy podać informacje na temat etapów dialogu: </w:t>
      </w:r>
      <w:r w:rsidRPr="00702804">
        <w:rPr>
          <w:rFonts w:ascii="Times New Roman" w:eastAsia="Times New Roman" w:hAnsi="Times New Roman" w:cs="Times New Roman"/>
          <w:sz w:val="24"/>
          <w:szCs w:val="24"/>
          <w:lang w:eastAsia="pl-PL"/>
        </w:rPr>
        <w:br/>
        <w:t xml:space="preserve">Informacje dodatkowe: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IV.3.3) Informacje na temat partnerstwa innowacyjnego</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28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2804">
        <w:rPr>
          <w:rFonts w:ascii="Times New Roman" w:eastAsia="Times New Roman" w:hAnsi="Times New Roman" w:cs="Times New Roman"/>
          <w:sz w:val="24"/>
          <w:szCs w:val="24"/>
          <w:lang w:eastAsia="pl-PL"/>
        </w:rPr>
        <w:br/>
        <w:t xml:space="preserve">Informacje dodatkowe: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IV.4) Licytacja elektroniczna </w:t>
      </w:r>
      <w:r w:rsidRPr="00702804">
        <w:rPr>
          <w:rFonts w:ascii="Times New Roman" w:eastAsia="Times New Roman" w:hAnsi="Times New Roman" w:cs="Times New Roman"/>
          <w:sz w:val="24"/>
          <w:szCs w:val="24"/>
          <w:lang w:eastAsia="pl-PL"/>
        </w:rPr>
        <w:br/>
        <w:t xml:space="preserve">Adres strony internetowej, na której będzie prowadzona licytacja elektroniczna: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Informacje o liczbie etapów licytacji elektronicznej i czasie ich trwania: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Czas trwania: </w:t>
      </w:r>
      <w:r w:rsidRPr="007028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Termin składania wniosków o dopuszczenie do udziału w licytacji elektronicznej: </w:t>
      </w:r>
      <w:r w:rsidRPr="00702804">
        <w:rPr>
          <w:rFonts w:ascii="Times New Roman" w:eastAsia="Times New Roman" w:hAnsi="Times New Roman" w:cs="Times New Roman"/>
          <w:sz w:val="24"/>
          <w:szCs w:val="24"/>
          <w:lang w:eastAsia="pl-PL"/>
        </w:rPr>
        <w:br/>
        <w:t xml:space="preserve">Data: godzina: </w:t>
      </w:r>
      <w:r w:rsidRPr="00702804">
        <w:rPr>
          <w:rFonts w:ascii="Times New Roman" w:eastAsia="Times New Roman" w:hAnsi="Times New Roman" w:cs="Times New Roman"/>
          <w:sz w:val="24"/>
          <w:szCs w:val="24"/>
          <w:lang w:eastAsia="pl-PL"/>
        </w:rPr>
        <w:br/>
        <w:t xml:space="preserve">Termin otwarcia licytacji elektronicznej: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Termin i warunki zamknięcia licytacji elektronicznej: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Wymagania dotyczące zabezpieczenia należytego wykonania umowy: </w:t>
      </w: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sz w:val="24"/>
          <w:szCs w:val="24"/>
          <w:lang w:eastAsia="pl-PL"/>
        </w:rPr>
        <w:t xml:space="preserve">Informacje dodatkowe: </w:t>
      </w:r>
    </w:p>
    <w:p w:rsidR="00702804" w:rsidRDefault="00702804" w:rsidP="00702804">
      <w:pPr>
        <w:spacing w:after="0" w:line="450" w:lineRule="atLeast"/>
        <w:rPr>
          <w:rFonts w:ascii="Times New Roman" w:eastAsia="Times New Roman" w:hAnsi="Times New Roman" w:cs="Times New Roman"/>
          <w:b/>
          <w:bCs/>
          <w:sz w:val="24"/>
          <w:szCs w:val="24"/>
          <w:lang w:eastAsia="pl-PL"/>
        </w:rPr>
      </w:pPr>
    </w:p>
    <w:p w:rsidR="00702804" w:rsidRPr="00702804" w:rsidRDefault="00702804" w:rsidP="00702804">
      <w:pPr>
        <w:spacing w:after="0" w:line="450" w:lineRule="atLeast"/>
        <w:rPr>
          <w:rFonts w:ascii="Times New Roman" w:eastAsia="Times New Roman" w:hAnsi="Times New Roman" w:cs="Times New Roman"/>
          <w:sz w:val="24"/>
          <w:szCs w:val="24"/>
          <w:lang w:eastAsia="pl-PL"/>
        </w:rPr>
      </w:pPr>
      <w:r w:rsidRPr="00702804">
        <w:rPr>
          <w:rFonts w:ascii="Times New Roman" w:eastAsia="Times New Roman" w:hAnsi="Times New Roman" w:cs="Times New Roman"/>
          <w:b/>
          <w:bCs/>
          <w:sz w:val="24"/>
          <w:szCs w:val="24"/>
          <w:lang w:eastAsia="pl-PL"/>
        </w:rPr>
        <w:t>IV.5) ZMIANA UMOWY</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2804">
        <w:rPr>
          <w:rFonts w:ascii="Times New Roman" w:eastAsia="Times New Roman" w:hAnsi="Times New Roman" w:cs="Times New Roman"/>
          <w:sz w:val="24"/>
          <w:szCs w:val="24"/>
          <w:lang w:eastAsia="pl-PL"/>
        </w:rPr>
        <w:t xml:space="preserve"> Nie </w:t>
      </w:r>
      <w:r w:rsidRPr="00702804">
        <w:rPr>
          <w:rFonts w:ascii="Times New Roman" w:eastAsia="Times New Roman" w:hAnsi="Times New Roman" w:cs="Times New Roman"/>
          <w:sz w:val="24"/>
          <w:szCs w:val="24"/>
          <w:lang w:eastAsia="pl-PL"/>
        </w:rPr>
        <w:br/>
        <w:t xml:space="preserve">Należy wskazać zakres, charakter zmian oraz warunki wprowadzenia zmian: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IV.6) INFORMACJE ADMINISTRACYJNE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IV.6.1) Sposób udostępniania informacji o charakterze poufnym </w:t>
      </w:r>
      <w:r w:rsidRPr="00702804">
        <w:rPr>
          <w:rFonts w:ascii="Times New Roman" w:eastAsia="Times New Roman" w:hAnsi="Times New Roman" w:cs="Times New Roman"/>
          <w:i/>
          <w:iCs/>
          <w:sz w:val="24"/>
          <w:szCs w:val="24"/>
          <w:lang w:eastAsia="pl-PL"/>
        </w:rPr>
        <w:t xml:space="preserve">(jeżeli dotyczy): </w:t>
      </w:r>
      <w:r w:rsidRPr="00702804">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Środki służące ochronie informacji o charakterze poufnym</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2804">
        <w:rPr>
          <w:rFonts w:ascii="Times New Roman" w:eastAsia="Times New Roman" w:hAnsi="Times New Roman" w:cs="Times New Roman"/>
          <w:sz w:val="24"/>
          <w:szCs w:val="24"/>
          <w:lang w:eastAsia="pl-PL"/>
        </w:rPr>
        <w:br/>
        <w:t xml:space="preserve">Data: 2019-05-24, godzina: 09:00, </w:t>
      </w:r>
      <w:r w:rsidRPr="007028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2804">
        <w:rPr>
          <w:rFonts w:ascii="Times New Roman" w:eastAsia="Times New Roman" w:hAnsi="Times New Roman" w:cs="Times New Roman"/>
          <w:sz w:val="24"/>
          <w:szCs w:val="24"/>
          <w:lang w:eastAsia="pl-PL"/>
        </w:rPr>
        <w:br/>
        <w:t xml:space="preserve">Nie </w:t>
      </w:r>
      <w:r w:rsidRPr="00702804">
        <w:rPr>
          <w:rFonts w:ascii="Times New Roman" w:eastAsia="Times New Roman" w:hAnsi="Times New Roman" w:cs="Times New Roman"/>
          <w:sz w:val="24"/>
          <w:szCs w:val="24"/>
          <w:lang w:eastAsia="pl-PL"/>
        </w:rPr>
        <w:br/>
        <w:t xml:space="preserve">Wskazać powody: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sz w:val="12"/>
          <w:szCs w:val="12"/>
          <w:lang w:eastAsia="pl-PL"/>
        </w:rPr>
        <w:br/>
      </w:r>
      <w:r w:rsidRPr="00702804">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702804">
        <w:rPr>
          <w:rFonts w:ascii="Times New Roman" w:eastAsia="Times New Roman" w:hAnsi="Times New Roman" w:cs="Times New Roman"/>
          <w:sz w:val="24"/>
          <w:szCs w:val="24"/>
          <w:lang w:eastAsia="pl-PL"/>
        </w:rPr>
        <w:br/>
        <w:t xml:space="preserve">&gt; polski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 xml:space="preserve">IV.6.3) Termin związania ofertą: </w:t>
      </w:r>
      <w:r w:rsidRPr="00702804">
        <w:rPr>
          <w:rFonts w:ascii="Times New Roman" w:eastAsia="Times New Roman" w:hAnsi="Times New Roman" w:cs="Times New Roman"/>
          <w:sz w:val="24"/>
          <w:szCs w:val="24"/>
          <w:lang w:eastAsia="pl-PL"/>
        </w:rPr>
        <w:t xml:space="preserve">do: okres w dniach: 30 (od ostatecznego terminu składania ofert)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2804">
        <w:rPr>
          <w:rFonts w:ascii="Times New Roman" w:eastAsia="Times New Roman" w:hAnsi="Times New Roman" w:cs="Times New Roman"/>
          <w:sz w:val="24"/>
          <w:szCs w:val="24"/>
          <w:lang w:eastAsia="pl-PL"/>
        </w:rPr>
        <w:t xml:space="preserve"> Nie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2804">
        <w:rPr>
          <w:rFonts w:ascii="Times New Roman" w:eastAsia="Times New Roman" w:hAnsi="Times New Roman" w:cs="Times New Roman"/>
          <w:sz w:val="24"/>
          <w:szCs w:val="24"/>
          <w:lang w:eastAsia="pl-PL"/>
        </w:rPr>
        <w:t xml:space="preserve"> Nie </w:t>
      </w:r>
      <w:r w:rsidRPr="00702804">
        <w:rPr>
          <w:rFonts w:ascii="Times New Roman" w:eastAsia="Times New Roman" w:hAnsi="Times New Roman" w:cs="Times New Roman"/>
          <w:sz w:val="24"/>
          <w:szCs w:val="24"/>
          <w:lang w:eastAsia="pl-PL"/>
        </w:rPr>
        <w:br/>
      </w:r>
      <w:r w:rsidRPr="00702804">
        <w:rPr>
          <w:rFonts w:ascii="Times New Roman" w:eastAsia="Times New Roman" w:hAnsi="Times New Roman" w:cs="Times New Roman"/>
          <w:b/>
          <w:bCs/>
          <w:sz w:val="24"/>
          <w:szCs w:val="24"/>
          <w:lang w:eastAsia="pl-PL"/>
        </w:rPr>
        <w:t>IV.6.6) Informacje dodatkowe:</w:t>
      </w:r>
      <w:r w:rsidRPr="00702804">
        <w:rPr>
          <w:rFonts w:ascii="Times New Roman" w:eastAsia="Times New Roman" w:hAnsi="Times New Roman" w:cs="Times New Roman"/>
          <w:sz w:val="24"/>
          <w:szCs w:val="24"/>
          <w:lang w:eastAsia="pl-PL"/>
        </w:rPr>
        <w:t xml:space="preserve"> </w:t>
      </w:r>
      <w:r w:rsidRPr="00702804">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53/ZP/19/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02804">
        <w:rPr>
          <w:rFonts w:ascii="Times New Roman" w:eastAsia="Times New Roman" w:hAnsi="Times New Roman" w:cs="Times New Roman"/>
          <w:sz w:val="24"/>
          <w:szCs w:val="24"/>
          <w:lang w:eastAsia="pl-PL"/>
        </w:rPr>
        <w:t>Pzp</w:t>
      </w:r>
      <w:proofErr w:type="spellEnd"/>
      <w:r w:rsidRPr="00702804">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702804">
        <w:rPr>
          <w:rFonts w:ascii="Times New Roman" w:eastAsia="Times New Roman" w:hAnsi="Times New Roman" w:cs="Times New Roman"/>
          <w:sz w:val="24"/>
          <w:szCs w:val="24"/>
          <w:lang w:eastAsia="pl-PL"/>
        </w:rPr>
        <w:t>Pzp</w:t>
      </w:r>
      <w:proofErr w:type="spellEnd"/>
      <w:r w:rsidRPr="0070280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702804">
        <w:rPr>
          <w:rFonts w:ascii="Times New Roman" w:eastAsia="Times New Roman" w:hAnsi="Times New Roman" w:cs="Times New Roman"/>
          <w:sz w:val="24"/>
          <w:szCs w:val="24"/>
          <w:lang w:eastAsia="pl-PL"/>
        </w:rPr>
        <w:t>Pzp</w:t>
      </w:r>
      <w:proofErr w:type="spellEnd"/>
      <w:r w:rsidRPr="0070280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02804">
        <w:rPr>
          <w:rFonts w:ascii="Times New Roman" w:eastAsia="Times New Roman" w:hAnsi="Times New Roman" w:cs="Times New Roman"/>
          <w:sz w:val="24"/>
          <w:szCs w:val="24"/>
          <w:lang w:eastAsia="pl-PL"/>
        </w:rPr>
        <w:t>Pzp</w:t>
      </w:r>
      <w:proofErr w:type="spellEnd"/>
      <w:r w:rsidRPr="00702804">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702804" w:rsidRPr="00702804" w:rsidRDefault="00702804" w:rsidP="00702804">
      <w:pPr>
        <w:spacing w:after="0" w:line="450" w:lineRule="atLeast"/>
        <w:jc w:val="center"/>
        <w:rPr>
          <w:rFonts w:ascii="Times New Roman" w:eastAsia="Times New Roman" w:hAnsi="Times New Roman" w:cs="Times New Roman"/>
          <w:b/>
          <w:bCs/>
          <w:sz w:val="27"/>
          <w:szCs w:val="27"/>
          <w:lang w:eastAsia="pl-PL"/>
        </w:rPr>
      </w:pPr>
      <w:r w:rsidRPr="00702804">
        <w:rPr>
          <w:rFonts w:ascii="Times New Roman" w:eastAsia="Times New Roman" w:hAnsi="Times New Roman" w:cs="Times New Roman"/>
          <w:b/>
          <w:bCs/>
          <w:sz w:val="27"/>
          <w:szCs w:val="27"/>
          <w:u w:val="single"/>
          <w:lang w:eastAsia="pl-PL"/>
        </w:rPr>
        <w:t xml:space="preserve">ZAŁĄCZNIK I - INFORMACJE DOTYCZĄCE OFERT CZĘŚCIOWYCH </w:t>
      </w:r>
      <w:r w:rsidRPr="00702804">
        <w:rPr>
          <w:rFonts w:ascii="Arial" w:eastAsia="Times New Roman" w:hAnsi="Arial" w:cs="Arial"/>
          <w:vanish/>
          <w:sz w:val="16"/>
          <w:szCs w:val="16"/>
          <w:lang w:eastAsia="pl-PL"/>
        </w:rPr>
        <w:t>Dół formularza</w:t>
      </w:r>
    </w:p>
    <w:p w:rsidR="00091952" w:rsidRDefault="00091952">
      <w:bookmarkStart w:id="0" w:name="_GoBack"/>
      <w:bookmarkEnd w:id="0"/>
    </w:p>
    <w:sectPr w:rsidR="00091952" w:rsidSect="00702804">
      <w:pgSz w:w="11906" w:h="16838"/>
      <w:pgMar w:top="709" w:right="849"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04"/>
    <w:rsid w:val="00091952"/>
    <w:rsid w:val="00702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B60B"/>
  <w15:chartTrackingRefBased/>
  <w15:docId w15:val="{3BBF8D76-70F9-4BA9-8DA4-2AC565E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6424">
      <w:bodyDiv w:val="1"/>
      <w:marLeft w:val="0"/>
      <w:marRight w:val="0"/>
      <w:marTop w:val="0"/>
      <w:marBottom w:val="0"/>
      <w:divBdr>
        <w:top w:val="none" w:sz="0" w:space="0" w:color="auto"/>
        <w:left w:val="none" w:sz="0" w:space="0" w:color="auto"/>
        <w:bottom w:val="none" w:sz="0" w:space="0" w:color="auto"/>
        <w:right w:val="none" w:sz="0" w:space="0" w:color="auto"/>
      </w:divBdr>
      <w:divsChild>
        <w:div w:id="1655909474">
          <w:marLeft w:val="0"/>
          <w:marRight w:val="0"/>
          <w:marTop w:val="0"/>
          <w:marBottom w:val="0"/>
          <w:divBdr>
            <w:top w:val="none" w:sz="0" w:space="0" w:color="auto"/>
            <w:left w:val="none" w:sz="0" w:space="0" w:color="auto"/>
            <w:bottom w:val="none" w:sz="0" w:space="0" w:color="auto"/>
            <w:right w:val="none" w:sz="0" w:space="0" w:color="auto"/>
          </w:divBdr>
        </w:div>
        <w:div w:id="1377240410">
          <w:marLeft w:val="0"/>
          <w:marRight w:val="0"/>
          <w:marTop w:val="0"/>
          <w:marBottom w:val="0"/>
          <w:divBdr>
            <w:top w:val="none" w:sz="0" w:space="0" w:color="auto"/>
            <w:left w:val="none" w:sz="0" w:space="0" w:color="auto"/>
            <w:bottom w:val="none" w:sz="0" w:space="0" w:color="auto"/>
            <w:right w:val="none" w:sz="0" w:space="0" w:color="auto"/>
          </w:divBdr>
        </w:div>
        <w:div w:id="2128349815">
          <w:marLeft w:val="0"/>
          <w:marRight w:val="0"/>
          <w:marTop w:val="0"/>
          <w:marBottom w:val="0"/>
          <w:divBdr>
            <w:top w:val="none" w:sz="0" w:space="0" w:color="auto"/>
            <w:left w:val="none" w:sz="0" w:space="0" w:color="auto"/>
            <w:bottom w:val="none" w:sz="0" w:space="0" w:color="auto"/>
            <w:right w:val="none" w:sz="0" w:space="0" w:color="auto"/>
          </w:divBdr>
          <w:divsChild>
            <w:div w:id="1729264874">
              <w:marLeft w:val="0"/>
              <w:marRight w:val="0"/>
              <w:marTop w:val="0"/>
              <w:marBottom w:val="0"/>
              <w:divBdr>
                <w:top w:val="none" w:sz="0" w:space="0" w:color="auto"/>
                <w:left w:val="none" w:sz="0" w:space="0" w:color="auto"/>
                <w:bottom w:val="none" w:sz="0" w:space="0" w:color="auto"/>
                <w:right w:val="none" w:sz="0" w:space="0" w:color="auto"/>
              </w:divBdr>
            </w:div>
            <w:div w:id="1497719627">
              <w:marLeft w:val="0"/>
              <w:marRight w:val="0"/>
              <w:marTop w:val="0"/>
              <w:marBottom w:val="0"/>
              <w:divBdr>
                <w:top w:val="none" w:sz="0" w:space="0" w:color="auto"/>
                <w:left w:val="none" w:sz="0" w:space="0" w:color="auto"/>
                <w:bottom w:val="none" w:sz="0" w:space="0" w:color="auto"/>
                <w:right w:val="none" w:sz="0" w:space="0" w:color="auto"/>
              </w:divBdr>
            </w:div>
            <w:div w:id="289021902">
              <w:marLeft w:val="0"/>
              <w:marRight w:val="0"/>
              <w:marTop w:val="0"/>
              <w:marBottom w:val="0"/>
              <w:divBdr>
                <w:top w:val="none" w:sz="0" w:space="0" w:color="auto"/>
                <w:left w:val="none" w:sz="0" w:space="0" w:color="auto"/>
                <w:bottom w:val="none" w:sz="0" w:space="0" w:color="auto"/>
                <w:right w:val="none" w:sz="0" w:space="0" w:color="auto"/>
              </w:divBdr>
              <w:divsChild>
                <w:div w:id="1689795879">
                  <w:marLeft w:val="0"/>
                  <w:marRight w:val="0"/>
                  <w:marTop w:val="0"/>
                  <w:marBottom w:val="0"/>
                  <w:divBdr>
                    <w:top w:val="none" w:sz="0" w:space="0" w:color="auto"/>
                    <w:left w:val="none" w:sz="0" w:space="0" w:color="auto"/>
                    <w:bottom w:val="none" w:sz="0" w:space="0" w:color="auto"/>
                    <w:right w:val="none" w:sz="0" w:space="0" w:color="auto"/>
                  </w:divBdr>
                </w:div>
              </w:divsChild>
            </w:div>
            <w:div w:id="2119521647">
              <w:marLeft w:val="0"/>
              <w:marRight w:val="0"/>
              <w:marTop w:val="0"/>
              <w:marBottom w:val="0"/>
              <w:divBdr>
                <w:top w:val="none" w:sz="0" w:space="0" w:color="auto"/>
                <w:left w:val="none" w:sz="0" w:space="0" w:color="auto"/>
                <w:bottom w:val="none" w:sz="0" w:space="0" w:color="auto"/>
                <w:right w:val="none" w:sz="0" w:space="0" w:color="auto"/>
              </w:divBdr>
              <w:divsChild>
                <w:div w:id="827358260">
                  <w:marLeft w:val="0"/>
                  <w:marRight w:val="0"/>
                  <w:marTop w:val="0"/>
                  <w:marBottom w:val="0"/>
                  <w:divBdr>
                    <w:top w:val="none" w:sz="0" w:space="0" w:color="auto"/>
                    <w:left w:val="none" w:sz="0" w:space="0" w:color="auto"/>
                    <w:bottom w:val="none" w:sz="0" w:space="0" w:color="auto"/>
                    <w:right w:val="none" w:sz="0" w:space="0" w:color="auto"/>
                  </w:divBdr>
                </w:div>
              </w:divsChild>
            </w:div>
            <w:div w:id="940066284">
              <w:marLeft w:val="0"/>
              <w:marRight w:val="0"/>
              <w:marTop w:val="0"/>
              <w:marBottom w:val="0"/>
              <w:divBdr>
                <w:top w:val="none" w:sz="0" w:space="0" w:color="auto"/>
                <w:left w:val="none" w:sz="0" w:space="0" w:color="auto"/>
                <w:bottom w:val="none" w:sz="0" w:space="0" w:color="auto"/>
                <w:right w:val="none" w:sz="0" w:space="0" w:color="auto"/>
              </w:divBdr>
              <w:divsChild>
                <w:div w:id="917255019">
                  <w:marLeft w:val="0"/>
                  <w:marRight w:val="0"/>
                  <w:marTop w:val="0"/>
                  <w:marBottom w:val="0"/>
                  <w:divBdr>
                    <w:top w:val="none" w:sz="0" w:space="0" w:color="auto"/>
                    <w:left w:val="none" w:sz="0" w:space="0" w:color="auto"/>
                    <w:bottom w:val="none" w:sz="0" w:space="0" w:color="auto"/>
                    <w:right w:val="none" w:sz="0" w:space="0" w:color="auto"/>
                  </w:divBdr>
                </w:div>
                <w:div w:id="454829810">
                  <w:marLeft w:val="0"/>
                  <w:marRight w:val="0"/>
                  <w:marTop w:val="0"/>
                  <w:marBottom w:val="0"/>
                  <w:divBdr>
                    <w:top w:val="none" w:sz="0" w:space="0" w:color="auto"/>
                    <w:left w:val="none" w:sz="0" w:space="0" w:color="auto"/>
                    <w:bottom w:val="none" w:sz="0" w:space="0" w:color="auto"/>
                    <w:right w:val="none" w:sz="0" w:space="0" w:color="auto"/>
                  </w:divBdr>
                </w:div>
                <w:div w:id="567421078">
                  <w:marLeft w:val="0"/>
                  <w:marRight w:val="0"/>
                  <w:marTop w:val="0"/>
                  <w:marBottom w:val="0"/>
                  <w:divBdr>
                    <w:top w:val="none" w:sz="0" w:space="0" w:color="auto"/>
                    <w:left w:val="none" w:sz="0" w:space="0" w:color="auto"/>
                    <w:bottom w:val="none" w:sz="0" w:space="0" w:color="auto"/>
                    <w:right w:val="none" w:sz="0" w:space="0" w:color="auto"/>
                  </w:divBdr>
                </w:div>
                <w:div w:id="680087759">
                  <w:marLeft w:val="0"/>
                  <w:marRight w:val="0"/>
                  <w:marTop w:val="0"/>
                  <w:marBottom w:val="0"/>
                  <w:divBdr>
                    <w:top w:val="none" w:sz="0" w:space="0" w:color="auto"/>
                    <w:left w:val="none" w:sz="0" w:space="0" w:color="auto"/>
                    <w:bottom w:val="none" w:sz="0" w:space="0" w:color="auto"/>
                    <w:right w:val="none" w:sz="0" w:space="0" w:color="auto"/>
                  </w:divBdr>
                </w:div>
              </w:divsChild>
            </w:div>
            <w:div w:id="936983418">
              <w:marLeft w:val="0"/>
              <w:marRight w:val="0"/>
              <w:marTop w:val="0"/>
              <w:marBottom w:val="0"/>
              <w:divBdr>
                <w:top w:val="none" w:sz="0" w:space="0" w:color="auto"/>
                <w:left w:val="none" w:sz="0" w:space="0" w:color="auto"/>
                <w:bottom w:val="none" w:sz="0" w:space="0" w:color="auto"/>
                <w:right w:val="none" w:sz="0" w:space="0" w:color="auto"/>
              </w:divBdr>
              <w:divsChild>
                <w:div w:id="159080269">
                  <w:marLeft w:val="0"/>
                  <w:marRight w:val="0"/>
                  <w:marTop w:val="0"/>
                  <w:marBottom w:val="0"/>
                  <w:divBdr>
                    <w:top w:val="none" w:sz="0" w:space="0" w:color="auto"/>
                    <w:left w:val="none" w:sz="0" w:space="0" w:color="auto"/>
                    <w:bottom w:val="none" w:sz="0" w:space="0" w:color="auto"/>
                    <w:right w:val="none" w:sz="0" w:space="0" w:color="auto"/>
                  </w:divBdr>
                </w:div>
                <w:div w:id="829248865">
                  <w:marLeft w:val="0"/>
                  <w:marRight w:val="0"/>
                  <w:marTop w:val="0"/>
                  <w:marBottom w:val="0"/>
                  <w:divBdr>
                    <w:top w:val="none" w:sz="0" w:space="0" w:color="auto"/>
                    <w:left w:val="none" w:sz="0" w:space="0" w:color="auto"/>
                    <w:bottom w:val="none" w:sz="0" w:space="0" w:color="auto"/>
                    <w:right w:val="none" w:sz="0" w:space="0" w:color="auto"/>
                  </w:divBdr>
                </w:div>
                <w:div w:id="458450603">
                  <w:marLeft w:val="0"/>
                  <w:marRight w:val="0"/>
                  <w:marTop w:val="0"/>
                  <w:marBottom w:val="0"/>
                  <w:divBdr>
                    <w:top w:val="none" w:sz="0" w:space="0" w:color="auto"/>
                    <w:left w:val="none" w:sz="0" w:space="0" w:color="auto"/>
                    <w:bottom w:val="none" w:sz="0" w:space="0" w:color="auto"/>
                    <w:right w:val="none" w:sz="0" w:space="0" w:color="auto"/>
                  </w:divBdr>
                </w:div>
                <w:div w:id="1203441298">
                  <w:marLeft w:val="0"/>
                  <w:marRight w:val="0"/>
                  <w:marTop w:val="0"/>
                  <w:marBottom w:val="0"/>
                  <w:divBdr>
                    <w:top w:val="none" w:sz="0" w:space="0" w:color="auto"/>
                    <w:left w:val="none" w:sz="0" w:space="0" w:color="auto"/>
                    <w:bottom w:val="none" w:sz="0" w:space="0" w:color="auto"/>
                    <w:right w:val="none" w:sz="0" w:space="0" w:color="auto"/>
                  </w:divBdr>
                </w:div>
                <w:div w:id="270743475">
                  <w:marLeft w:val="0"/>
                  <w:marRight w:val="0"/>
                  <w:marTop w:val="0"/>
                  <w:marBottom w:val="0"/>
                  <w:divBdr>
                    <w:top w:val="none" w:sz="0" w:space="0" w:color="auto"/>
                    <w:left w:val="none" w:sz="0" w:space="0" w:color="auto"/>
                    <w:bottom w:val="none" w:sz="0" w:space="0" w:color="auto"/>
                    <w:right w:val="none" w:sz="0" w:space="0" w:color="auto"/>
                  </w:divBdr>
                </w:div>
                <w:div w:id="1591498884">
                  <w:marLeft w:val="0"/>
                  <w:marRight w:val="0"/>
                  <w:marTop w:val="0"/>
                  <w:marBottom w:val="0"/>
                  <w:divBdr>
                    <w:top w:val="none" w:sz="0" w:space="0" w:color="auto"/>
                    <w:left w:val="none" w:sz="0" w:space="0" w:color="auto"/>
                    <w:bottom w:val="none" w:sz="0" w:space="0" w:color="auto"/>
                    <w:right w:val="none" w:sz="0" w:space="0" w:color="auto"/>
                  </w:divBdr>
                </w:div>
                <w:div w:id="1460763615">
                  <w:marLeft w:val="0"/>
                  <w:marRight w:val="0"/>
                  <w:marTop w:val="0"/>
                  <w:marBottom w:val="0"/>
                  <w:divBdr>
                    <w:top w:val="none" w:sz="0" w:space="0" w:color="auto"/>
                    <w:left w:val="none" w:sz="0" w:space="0" w:color="auto"/>
                    <w:bottom w:val="none" w:sz="0" w:space="0" w:color="auto"/>
                    <w:right w:val="none" w:sz="0" w:space="0" w:color="auto"/>
                  </w:divBdr>
                </w:div>
              </w:divsChild>
            </w:div>
            <w:div w:id="1795362762">
              <w:marLeft w:val="0"/>
              <w:marRight w:val="0"/>
              <w:marTop w:val="0"/>
              <w:marBottom w:val="0"/>
              <w:divBdr>
                <w:top w:val="none" w:sz="0" w:space="0" w:color="auto"/>
                <w:left w:val="none" w:sz="0" w:space="0" w:color="auto"/>
                <w:bottom w:val="none" w:sz="0" w:space="0" w:color="auto"/>
                <w:right w:val="none" w:sz="0" w:space="0" w:color="auto"/>
              </w:divBdr>
              <w:divsChild>
                <w:div w:id="1067922604">
                  <w:marLeft w:val="0"/>
                  <w:marRight w:val="0"/>
                  <w:marTop w:val="0"/>
                  <w:marBottom w:val="0"/>
                  <w:divBdr>
                    <w:top w:val="none" w:sz="0" w:space="0" w:color="auto"/>
                    <w:left w:val="none" w:sz="0" w:space="0" w:color="auto"/>
                    <w:bottom w:val="none" w:sz="0" w:space="0" w:color="auto"/>
                    <w:right w:val="none" w:sz="0" w:space="0" w:color="auto"/>
                  </w:divBdr>
                </w:div>
                <w:div w:id="876939468">
                  <w:marLeft w:val="0"/>
                  <w:marRight w:val="0"/>
                  <w:marTop w:val="0"/>
                  <w:marBottom w:val="0"/>
                  <w:divBdr>
                    <w:top w:val="none" w:sz="0" w:space="0" w:color="auto"/>
                    <w:left w:val="none" w:sz="0" w:space="0" w:color="auto"/>
                    <w:bottom w:val="none" w:sz="0" w:space="0" w:color="auto"/>
                    <w:right w:val="none" w:sz="0" w:space="0" w:color="auto"/>
                  </w:divBdr>
                </w:div>
              </w:divsChild>
            </w:div>
            <w:div w:id="1569850739">
              <w:marLeft w:val="0"/>
              <w:marRight w:val="0"/>
              <w:marTop w:val="0"/>
              <w:marBottom w:val="0"/>
              <w:divBdr>
                <w:top w:val="none" w:sz="0" w:space="0" w:color="auto"/>
                <w:left w:val="none" w:sz="0" w:space="0" w:color="auto"/>
                <w:bottom w:val="none" w:sz="0" w:space="0" w:color="auto"/>
                <w:right w:val="none" w:sz="0" w:space="0" w:color="auto"/>
              </w:divBdr>
              <w:divsChild>
                <w:div w:id="1066606456">
                  <w:marLeft w:val="0"/>
                  <w:marRight w:val="0"/>
                  <w:marTop w:val="0"/>
                  <w:marBottom w:val="0"/>
                  <w:divBdr>
                    <w:top w:val="none" w:sz="0" w:space="0" w:color="auto"/>
                    <w:left w:val="none" w:sz="0" w:space="0" w:color="auto"/>
                    <w:bottom w:val="none" w:sz="0" w:space="0" w:color="auto"/>
                    <w:right w:val="none" w:sz="0" w:space="0" w:color="auto"/>
                  </w:divBdr>
                </w:div>
                <w:div w:id="1280409408">
                  <w:marLeft w:val="0"/>
                  <w:marRight w:val="0"/>
                  <w:marTop w:val="0"/>
                  <w:marBottom w:val="0"/>
                  <w:divBdr>
                    <w:top w:val="none" w:sz="0" w:space="0" w:color="auto"/>
                    <w:left w:val="none" w:sz="0" w:space="0" w:color="auto"/>
                    <w:bottom w:val="none" w:sz="0" w:space="0" w:color="auto"/>
                    <w:right w:val="none" w:sz="0" w:space="0" w:color="auto"/>
                  </w:divBdr>
                </w:div>
                <w:div w:id="1466049525">
                  <w:marLeft w:val="0"/>
                  <w:marRight w:val="0"/>
                  <w:marTop w:val="0"/>
                  <w:marBottom w:val="0"/>
                  <w:divBdr>
                    <w:top w:val="none" w:sz="0" w:space="0" w:color="auto"/>
                    <w:left w:val="none" w:sz="0" w:space="0" w:color="auto"/>
                    <w:bottom w:val="none" w:sz="0" w:space="0" w:color="auto"/>
                    <w:right w:val="none" w:sz="0" w:space="0" w:color="auto"/>
                  </w:divBdr>
                </w:div>
                <w:div w:id="2044793203">
                  <w:marLeft w:val="0"/>
                  <w:marRight w:val="0"/>
                  <w:marTop w:val="0"/>
                  <w:marBottom w:val="0"/>
                  <w:divBdr>
                    <w:top w:val="none" w:sz="0" w:space="0" w:color="auto"/>
                    <w:left w:val="none" w:sz="0" w:space="0" w:color="auto"/>
                    <w:bottom w:val="none" w:sz="0" w:space="0" w:color="auto"/>
                    <w:right w:val="none" w:sz="0" w:space="0" w:color="auto"/>
                  </w:divBdr>
                </w:div>
                <w:div w:id="1996488734">
                  <w:marLeft w:val="0"/>
                  <w:marRight w:val="0"/>
                  <w:marTop w:val="0"/>
                  <w:marBottom w:val="0"/>
                  <w:divBdr>
                    <w:top w:val="none" w:sz="0" w:space="0" w:color="auto"/>
                    <w:left w:val="none" w:sz="0" w:space="0" w:color="auto"/>
                    <w:bottom w:val="none" w:sz="0" w:space="0" w:color="auto"/>
                    <w:right w:val="none" w:sz="0" w:space="0" w:color="auto"/>
                  </w:divBdr>
                </w:div>
                <w:div w:id="42100059">
                  <w:marLeft w:val="0"/>
                  <w:marRight w:val="0"/>
                  <w:marTop w:val="0"/>
                  <w:marBottom w:val="0"/>
                  <w:divBdr>
                    <w:top w:val="none" w:sz="0" w:space="0" w:color="auto"/>
                    <w:left w:val="none" w:sz="0" w:space="0" w:color="auto"/>
                    <w:bottom w:val="none" w:sz="0" w:space="0" w:color="auto"/>
                    <w:right w:val="none" w:sz="0" w:space="0" w:color="auto"/>
                  </w:divBdr>
                </w:div>
                <w:div w:id="2097315514">
                  <w:marLeft w:val="0"/>
                  <w:marRight w:val="0"/>
                  <w:marTop w:val="0"/>
                  <w:marBottom w:val="0"/>
                  <w:divBdr>
                    <w:top w:val="none" w:sz="0" w:space="0" w:color="auto"/>
                    <w:left w:val="none" w:sz="0" w:space="0" w:color="auto"/>
                    <w:bottom w:val="none" w:sz="0" w:space="0" w:color="auto"/>
                    <w:right w:val="none" w:sz="0" w:space="0" w:color="auto"/>
                  </w:divBdr>
                </w:div>
              </w:divsChild>
            </w:div>
            <w:div w:id="812521836">
              <w:marLeft w:val="0"/>
              <w:marRight w:val="0"/>
              <w:marTop w:val="0"/>
              <w:marBottom w:val="0"/>
              <w:divBdr>
                <w:top w:val="none" w:sz="0" w:space="0" w:color="auto"/>
                <w:left w:val="none" w:sz="0" w:space="0" w:color="auto"/>
                <w:bottom w:val="none" w:sz="0" w:space="0" w:color="auto"/>
                <w:right w:val="none" w:sz="0" w:space="0" w:color="auto"/>
              </w:divBdr>
              <w:divsChild>
                <w:div w:id="99498142">
                  <w:marLeft w:val="0"/>
                  <w:marRight w:val="0"/>
                  <w:marTop w:val="0"/>
                  <w:marBottom w:val="0"/>
                  <w:divBdr>
                    <w:top w:val="none" w:sz="0" w:space="0" w:color="auto"/>
                    <w:left w:val="none" w:sz="0" w:space="0" w:color="auto"/>
                    <w:bottom w:val="none" w:sz="0" w:space="0" w:color="auto"/>
                    <w:right w:val="none" w:sz="0" w:space="0" w:color="auto"/>
                  </w:divBdr>
                </w:div>
                <w:div w:id="634989548">
                  <w:marLeft w:val="0"/>
                  <w:marRight w:val="0"/>
                  <w:marTop w:val="0"/>
                  <w:marBottom w:val="0"/>
                  <w:divBdr>
                    <w:top w:val="none" w:sz="0" w:space="0" w:color="auto"/>
                    <w:left w:val="none" w:sz="0" w:space="0" w:color="auto"/>
                    <w:bottom w:val="none" w:sz="0" w:space="0" w:color="auto"/>
                    <w:right w:val="none" w:sz="0" w:space="0" w:color="auto"/>
                  </w:divBdr>
                </w:div>
                <w:div w:id="203295483">
                  <w:marLeft w:val="0"/>
                  <w:marRight w:val="0"/>
                  <w:marTop w:val="0"/>
                  <w:marBottom w:val="0"/>
                  <w:divBdr>
                    <w:top w:val="none" w:sz="0" w:space="0" w:color="auto"/>
                    <w:left w:val="none" w:sz="0" w:space="0" w:color="auto"/>
                    <w:bottom w:val="none" w:sz="0" w:space="0" w:color="auto"/>
                    <w:right w:val="none" w:sz="0" w:space="0" w:color="auto"/>
                  </w:divBdr>
                </w:div>
                <w:div w:id="1249773459">
                  <w:marLeft w:val="0"/>
                  <w:marRight w:val="0"/>
                  <w:marTop w:val="0"/>
                  <w:marBottom w:val="0"/>
                  <w:divBdr>
                    <w:top w:val="none" w:sz="0" w:space="0" w:color="auto"/>
                    <w:left w:val="none" w:sz="0" w:space="0" w:color="auto"/>
                    <w:bottom w:val="none" w:sz="0" w:space="0" w:color="auto"/>
                    <w:right w:val="none" w:sz="0" w:space="0" w:color="auto"/>
                  </w:divBdr>
                </w:div>
                <w:div w:id="547378699">
                  <w:marLeft w:val="0"/>
                  <w:marRight w:val="0"/>
                  <w:marTop w:val="0"/>
                  <w:marBottom w:val="0"/>
                  <w:divBdr>
                    <w:top w:val="none" w:sz="0" w:space="0" w:color="auto"/>
                    <w:left w:val="none" w:sz="0" w:space="0" w:color="auto"/>
                    <w:bottom w:val="none" w:sz="0" w:space="0" w:color="auto"/>
                    <w:right w:val="none" w:sz="0" w:space="0" w:color="auto"/>
                  </w:divBdr>
                </w:div>
                <w:div w:id="98379857">
                  <w:marLeft w:val="0"/>
                  <w:marRight w:val="0"/>
                  <w:marTop w:val="0"/>
                  <w:marBottom w:val="0"/>
                  <w:divBdr>
                    <w:top w:val="none" w:sz="0" w:space="0" w:color="auto"/>
                    <w:left w:val="none" w:sz="0" w:space="0" w:color="auto"/>
                    <w:bottom w:val="none" w:sz="0" w:space="0" w:color="auto"/>
                    <w:right w:val="none" w:sz="0" w:space="0" w:color="auto"/>
                  </w:divBdr>
                </w:div>
                <w:div w:id="1199857650">
                  <w:marLeft w:val="0"/>
                  <w:marRight w:val="0"/>
                  <w:marTop w:val="0"/>
                  <w:marBottom w:val="0"/>
                  <w:divBdr>
                    <w:top w:val="none" w:sz="0" w:space="0" w:color="auto"/>
                    <w:left w:val="none" w:sz="0" w:space="0" w:color="auto"/>
                    <w:bottom w:val="none" w:sz="0" w:space="0" w:color="auto"/>
                    <w:right w:val="none" w:sz="0" w:space="0" w:color="auto"/>
                  </w:divBdr>
                </w:div>
                <w:div w:id="735788441">
                  <w:marLeft w:val="0"/>
                  <w:marRight w:val="0"/>
                  <w:marTop w:val="0"/>
                  <w:marBottom w:val="0"/>
                  <w:divBdr>
                    <w:top w:val="none" w:sz="0" w:space="0" w:color="auto"/>
                    <w:left w:val="none" w:sz="0" w:space="0" w:color="auto"/>
                    <w:bottom w:val="none" w:sz="0" w:space="0" w:color="auto"/>
                    <w:right w:val="none" w:sz="0" w:space="0" w:color="auto"/>
                  </w:divBdr>
                </w:div>
              </w:divsChild>
            </w:div>
            <w:div w:id="1528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3423</Words>
  <Characters>20543</Characters>
  <Application>Microsoft Office Word</Application>
  <DocSecurity>0</DocSecurity>
  <Lines>171</Lines>
  <Paragraphs>47</Paragraphs>
  <ScaleCrop>false</ScaleCrop>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cp:revision>
  <dcterms:created xsi:type="dcterms:W3CDTF">2019-05-15T12:02:00Z</dcterms:created>
  <dcterms:modified xsi:type="dcterms:W3CDTF">2019-05-15T12:08:00Z</dcterms:modified>
</cp:coreProperties>
</file>