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65" w:rsidRPr="00B00AB6" w:rsidRDefault="009B73A0" w:rsidP="009B73A0">
      <w:pPr>
        <w:pStyle w:val="Tytu"/>
        <w:jc w:val="left"/>
        <w:rPr>
          <w:b w:val="0"/>
          <w:sz w:val="24"/>
          <w:szCs w:val="24"/>
        </w:rPr>
      </w:pPr>
      <w:r>
        <w:rPr>
          <w:rFonts w:ascii="Calibri" w:hAnsi="Calibri" w:cs="Calibri"/>
        </w:rPr>
        <w:t xml:space="preserve">            </w:t>
      </w:r>
      <w:r w:rsidR="00514065" w:rsidRPr="00C71314">
        <w:t>„</w:t>
      </w:r>
      <w:r w:rsidR="00514065" w:rsidRPr="00514065">
        <w:t>ZATWIERDZAM”</w:t>
      </w:r>
      <w:r w:rsidR="00514065" w:rsidRPr="00514065">
        <w:rPr>
          <w:b w:val="0"/>
          <w:sz w:val="24"/>
          <w:szCs w:val="24"/>
        </w:rPr>
        <w:t xml:space="preserve"> </w:t>
      </w:r>
      <w:r w:rsidR="00514065">
        <w:rPr>
          <w:b w:val="0"/>
          <w:sz w:val="24"/>
          <w:szCs w:val="24"/>
        </w:rPr>
        <w:t xml:space="preserve">                                                     </w:t>
      </w:r>
    </w:p>
    <w:p w:rsidR="00514065" w:rsidRPr="00514065" w:rsidRDefault="00514065" w:rsidP="00514065">
      <w:pPr>
        <w:tabs>
          <w:tab w:val="left" w:pos="5812"/>
        </w:tabs>
        <w:ind w:right="3258"/>
        <w:rPr>
          <w:b/>
        </w:rPr>
      </w:pPr>
      <w:r w:rsidRPr="00514065">
        <w:rPr>
          <w:b/>
        </w:rPr>
        <w:t xml:space="preserve">          REKTOR-KOMENDANT</w:t>
      </w:r>
    </w:p>
    <w:p w:rsidR="00514065" w:rsidRPr="00514065" w:rsidRDefault="00514065" w:rsidP="00514065">
      <w:pPr>
        <w:tabs>
          <w:tab w:val="left" w:pos="5812"/>
        </w:tabs>
        <w:ind w:right="3258"/>
        <w:rPr>
          <w:b/>
        </w:rPr>
      </w:pPr>
      <w:r w:rsidRPr="00514065">
        <w:rPr>
          <w:b/>
        </w:rPr>
        <w:t>AKADEMII MARYNARKI WOJENNEJ</w:t>
      </w:r>
    </w:p>
    <w:p w:rsidR="00514065" w:rsidRPr="00514065" w:rsidRDefault="00514065" w:rsidP="00514065">
      <w:pPr>
        <w:tabs>
          <w:tab w:val="left" w:pos="5812"/>
        </w:tabs>
        <w:ind w:right="3258"/>
        <w:jc w:val="center"/>
        <w:rPr>
          <w:b/>
        </w:rPr>
      </w:pPr>
    </w:p>
    <w:p w:rsidR="00514065" w:rsidRPr="00514065" w:rsidRDefault="00514065" w:rsidP="00514065">
      <w:pPr>
        <w:tabs>
          <w:tab w:val="left" w:pos="5812"/>
        </w:tabs>
        <w:ind w:right="3258"/>
        <w:jc w:val="center"/>
        <w:rPr>
          <w:b/>
        </w:rPr>
      </w:pPr>
    </w:p>
    <w:p w:rsidR="00514065" w:rsidRPr="00514065" w:rsidRDefault="00514065" w:rsidP="00514065">
      <w:pPr>
        <w:tabs>
          <w:tab w:val="left" w:pos="5812"/>
        </w:tabs>
        <w:ind w:right="3258"/>
        <w:rPr>
          <w:i/>
        </w:rPr>
      </w:pPr>
      <w:r w:rsidRPr="00514065">
        <w:rPr>
          <w:i/>
          <w:lang w:val="de-DE"/>
        </w:rPr>
        <w:t xml:space="preserve">         …………………………………………</w:t>
      </w:r>
    </w:p>
    <w:p w:rsidR="00B00AB6" w:rsidRPr="00514065" w:rsidRDefault="00514065" w:rsidP="00514065">
      <w:pPr>
        <w:pStyle w:val="Tytu"/>
        <w:jc w:val="left"/>
        <w:rPr>
          <w:sz w:val="24"/>
          <w:szCs w:val="24"/>
        </w:rPr>
      </w:pPr>
      <w:r w:rsidRPr="00514065">
        <w:rPr>
          <w:b w:val="0"/>
          <w:i/>
          <w:sz w:val="24"/>
          <w:szCs w:val="24"/>
        </w:rPr>
        <w:t xml:space="preserve">         </w:t>
      </w:r>
      <w:r>
        <w:rPr>
          <w:b w:val="0"/>
          <w:i/>
          <w:sz w:val="24"/>
          <w:szCs w:val="24"/>
        </w:rPr>
        <w:t xml:space="preserve">     </w:t>
      </w:r>
      <w:r w:rsidRPr="00514065">
        <w:rPr>
          <w:b w:val="0"/>
          <w:sz w:val="24"/>
          <w:szCs w:val="24"/>
        </w:rPr>
        <w:t>Gdynia dnia ….......... 2018 r.</w:t>
      </w:r>
    </w:p>
    <w:p w:rsidR="00514065" w:rsidRDefault="00514065" w:rsidP="00B00AB6">
      <w:pPr>
        <w:pStyle w:val="Tytu"/>
        <w:rPr>
          <w:sz w:val="24"/>
          <w:szCs w:val="24"/>
        </w:rPr>
      </w:pPr>
    </w:p>
    <w:p w:rsidR="004C5EFF" w:rsidRDefault="004C5EFF" w:rsidP="00B00AB6">
      <w:pPr>
        <w:pStyle w:val="Tytu"/>
        <w:rPr>
          <w:sz w:val="24"/>
          <w:szCs w:val="24"/>
        </w:rPr>
      </w:pPr>
    </w:p>
    <w:p w:rsidR="00B00AB6" w:rsidRPr="00B00AB6" w:rsidRDefault="00B00AB6" w:rsidP="00B00AB6">
      <w:pPr>
        <w:pStyle w:val="Tytu"/>
        <w:rPr>
          <w:sz w:val="24"/>
          <w:szCs w:val="24"/>
        </w:rPr>
      </w:pPr>
      <w:r w:rsidRPr="00B00AB6">
        <w:rPr>
          <w:sz w:val="24"/>
          <w:szCs w:val="24"/>
        </w:rPr>
        <w:t xml:space="preserve">OGŁOSZENIE nr </w:t>
      </w:r>
      <w:r w:rsidR="00BE6962">
        <w:rPr>
          <w:sz w:val="24"/>
          <w:szCs w:val="24"/>
        </w:rPr>
        <w:t>51/ZP/18</w:t>
      </w:r>
    </w:p>
    <w:p w:rsidR="00B00AB6" w:rsidRPr="00B00AB6" w:rsidRDefault="00B00AB6" w:rsidP="00B00AB6">
      <w:pPr>
        <w:pStyle w:val="Tytu"/>
        <w:jc w:val="both"/>
        <w:rPr>
          <w:b w:val="0"/>
          <w:sz w:val="24"/>
          <w:szCs w:val="24"/>
        </w:rPr>
      </w:pPr>
      <w:r w:rsidRPr="00B00AB6">
        <w:rPr>
          <w:sz w:val="24"/>
          <w:szCs w:val="24"/>
        </w:rPr>
        <w:br/>
      </w:r>
      <w:r w:rsidRPr="00B00AB6">
        <w:rPr>
          <w:b w:val="0"/>
          <w:sz w:val="24"/>
          <w:szCs w:val="24"/>
        </w:rPr>
        <w:t xml:space="preserve">Akademia Marynarki Wojennej im. Bohaterów Westerplatte (zwana dalej Zamawiającym) </w:t>
      </w:r>
      <w:r w:rsidRPr="00B00AB6">
        <w:rPr>
          <w:b w:val="0"/>
          <w:sz w:val="24"/>
          <w:szCs w:val="24"/>
        </w:rPr>
        <w:br/>
        <w:t>w związku z realizacją w terminie od 01 kwietnia 2016 r. do 31 stycznia 2019 r. projektu „</w:t>
      </w:r>
      <w:r w:rsidRPr="00B00AB6">
        <w:rPr>
          <w:sz w:val="24"/>
          <w:szCs w:val="24"/>
        </w:rPr>
        <w:t>Rozwój kompetencji studentów informatyki, mechatroniki, automatyki i robotyki na Akademii Marynarki Wojennej w Gdyni” – edycja III</w:t>
      </w:r>
      <w:r w:rsidRPr="00B00AB6">
        <w:rPr>
          <w:b w:val="0"/>
          <w:sz w:val="24"/>
          <w:szCs w:val="24"/>
        </w:rPr>
        <w:t xml:space="preserve">”, finansowanego w ramach Programu Operacyjnego Wiedza, Edukacja, Rozwój 2014-2020 ogłoszonego w ramach Osi Priorytetowej III, Szkolnictwo Wyższe dla Gospodarki i Rozwoju, Działania 3.1 Kompetencje w Szkolnictwie Wyższym, oraz koniecznością zachowania zasady racjonalności </w:t>
      </w:r>
      <w:r w:rsidRPr="00B00AB6">
        <w:rPr>
          <w:b w:val="0"/>
          <w:sz w:val="24"/>
          <w:szCs w:val="24"/>
        </w:rPr>
        <w:br/>
        <w:t>i efektywności, składa zapytanie ofertowe zgodnie z poniższą specyfikacją:</w:t>
      </w:r>
    </w:p>
    <w:p w:rsidR="00B00AB6" w:rsidRPr="00B00AB6" w:rsidRDefault="00B00AB6" w:rsidP="00B00AB6">
      <w:pPr>
        <w:pStyle w:val="Tytu"/>
        <w:jc w:val="both"/>
        <w:rPr>
          <w:b w:val="0"/>
          <w:i/>
          <w:sz w:val="24"/>
          <w:szCs w:val="24"/>
        </w:rPr>
      </w:pPr>
    </w:p>
    <w:p w:rsidR="00B00AB6" w:rsidRPr="00BE6962" w:rsidRDefault="00B00AB6" w:rsidP="00B00AB6">
      <w:pPr>
        <w:rPr>
          <w:b/>
          <w:u w:val="single"/>
        </w:rPr>
      </w:pPr>
      <w:r w:rsidRPr="00BE6962">
        <w:rPr>
          <w:b/>
          <w:u w:val="single"/>
        </w:rPr>
        <w:t>na część I</w:t>
      </w:r>
      <w:r w:rsidR="00BE6962" w:rsidRPr="00BE6962">
        <w:rPr>
          <w:b/>
          <w:u w:val="single"/>
        </w:rPr>
        <w:t xml:space="preserve"> i II</w:t>
      </w:r>
      <w:r w:rsidRPr="00BE6962">
        <w:rPr>
          <w:b/>
          <w:u w:val="single"/>
        </w:rPr>
        <w:t xml:space="preserve">: </w:t>
      </w:r>
    </w:p>
    <w:p w:rsidR="00B00AB6" w:rsidRPr="00B00AB6" w:rsidRDefault="00B00AB6" w:rsidP="00B00AB6">
      <w:pPr>
        <w:rPr>
          <w:rStyle w:val="Pogrubienie"/>
        </w:rPr>
      </w:pPr>
      <w:r w:rsidRPr="00B00AB6">
        <w:rPr>
          <w:rStyle w:val="Pogrubienie"/>
        </w:rPr>
        <w:t xml:space="preserve">CPV: 80510000-2  - Usługi szkolenia specjalistycznego </w:t>
      </w:r>
    </w:p>
    <w:p w:rsidR="00B00AB6" w:rsidRPr="00514065" w:rsidRDefault="00B00AB6" w:rsidP="00B00AB6">
      <w:pPr>
        <w:pStyle w:val="Tytu"/>
        <w:jc w:val="both"/>
        <w:rPr>
          <w:sz w:val="12"/>
          <w:szCs w:val="12"/>
        </w:rPr>
      </w:pPr>
    </w:p>
    <w:p w:rsidR="00B00AB6" w:rsidRPr="00B00AB6" w:rsidRDefault="00B00AB6" w:rsidP="00B00AB6">
      <w:pPr>
        <w:rPr>
          <w:b/>
        </w:rPr>
      </w:pPr>
      <w:r w:rsidRPr="00B00AB6">
        <w:rPr>
          <w:b/>
        </w:rPr>
        <w:t xml:space="preserve">1. </w:t>
      </w:r>
      <w:r w:rsidRPr="00B00AB6">
        <w:rPr>
          <w:b/>
          <w:u w:val="single"/>
        </w:rPr>
        <w:t>Przedmiot zamówienia</w:t>
      </w:r>
      <w:r w:rsidRPr="00B00AB6">
        <w:rPr>
          <w:b/>
        </w:rPr>
        <w:t>:</w:t>
      </w:r>
    </w:p>
    <w:p w:rsidR="00B00AB6" w:rsidRPr="00B00AB6" w:rsidRDefault="00B00AB6" w:rsidP="00B00AB6">
      <w:pPr>
        <w:widowControl w:val="0"/>
        <w:spacing w:before="120"/>
        <w:jc w:val="both"/>
      </w:pPr>
      <w:r w:rsidRPr="00B00AB6">
        <w:t xml:space="preserve">Przedmiotem zamówienia jest </w:t>
      </w:r>
      <w:r w:rsidRPr="00B00AB6">
        <w:rPr>
          <w:b/>
        </w:rPr>
        <w:t>przeprowadzenie</w:t>
      </w:r>
      <w:r w:rsidRPr="00B00AB6">
        <w:t xml:space="preserve"> </w:t>
      </w:r>
      <w:r w:rsidRPr="00B00AB6">
        <w:rPr>
          <w:b/>
        </w:rPr>
        <w:t>szkoleń specjalistycznych</w:t>
      </w:r>
      <w:r w:rsidRPr="00B00AB6">
        <w:t xml:space="preserve"> na potrzeby projektu „Rozwój kompetencji </w:t>
      </w:r>
      <w:r w:rsidRPr="00BE6962">
        <w:rPr>
          <w:u w:val="single"/>
        </w:rPr>
        <w:t>studentów informatyki, mechatroniki, automatyki i robotyki</w:t>
      </w:r>
      <w:r w:rsidRPr="00B00AB6">
        <w:t xml:space="preserve"> na Akademii Marynarki Wojennej w Gdyni” – edycja III realizowanego przez Akademię Marynarki Wojennej im. Bohaterów Westerplatte, finansowanego przez Unię Europejską ze środków Europejskiego Funduszu Społecznego, Program Operacyjny Wiedza Edukacja Rozwój 2014-2020, Działanie 3.1 Kompetencje w szkolnictwie wyższym, Oś priorytetowa III. Szkolnictwo wyższe dla gospodarki i rozwoju, realizowanego w terminie od 01 kwietnia 2016 r. do 31 lipca 2020 r., </w:t>
      </w:r>
      <w:r w:rsidRPr="00B00AB6">
        <w:rPr>
          <w:b/>
        </w:rPr>
        <w:t>obejmujących dwa zadania</w:t>
      </w:r>
      <w:r w:rsidRPr="00B00AB6">
        <w:t>:</w:t>
      </w:r>
    </w:p>
    <w:p w:rsidR="00B00AB6" w:rsidRPr="00B00AB6" w:rsidRDefault="00B00AB6" w:rsidP="00B00AB6">
      <w:pPr>
        <w:keepNext/>
        <w:spacing w:before="240"/>
        <w:jc w:val="both"/>
        <w:outlineLvl w:val="3"/>
        <w:rPr>
          <w:b/>
          <w:bCs/>
          <w:iCs/>
          <w:lang w:eastAsia="en-US"/>
        </w:rPr>
      </w:pPr>
      <w:r w:rsidRPr="00B00AB6">
        <w:rPr>
          <w:b/>
          <w:bCs/>
          <w:iCs/>
          <w:lang w:eastAsia="en-US"/>
        </w:rPr>
        <w:t>Zadanie Nr 1 – szkolenia dla studentów kierunku Informatyka</w:t>
      </w:r>
    </w:p>
    <w:p w:rsidR="00B00AB6" w:rsidRPr="00B00AB6" w:rsidRDefault="00B00AB6" w:rsidP="00B00AB6">
      <w:pPr>
        <w:pStyle w:val="Nagwek3"/>
        <w:ind w:right="-1"/>
        <w:rPr>
          <w:sz w:val="24"/>
          <w:szCs w:val="24"/>
        </w:rPr>
      </w:pPr>
      <w:r w:rsidRPr="00B00AB6">
        <w:rPr>
          <w:sz w:val="24"/>
          <w:szCs w:val="24"/>
        </w:rPr>
        <w:t xml:space="preserve">Zadanie Nr 2 – szkolenia dla studentów kierunku Mechatronika  </w:t>
      </w:r>
    </w:p>
    <w:p w:rsidR="00B00AB6" w:rsidRPr="00B00AB6" w:rsidRDefault="00B00AB6" w:rsidP="00B00AB6"/>
    <w:p w:rsidR="00B00AB6" w:rsidRDefault="00B00AB6" w:rsidP="00B00AB6">
      <w:pPr>
        <w:rPr>
          <w:b/>
          <w:u w:val="single"/>
        </w:rPr>
      </w:pPr>
      <w:r w:rsidRPr="00B00AB6">
        <w:rPr>
          <w:b/>
        </w:rPr>
        <w:t xml:space="preserve">2. </w:t>
      </w:r>
      <w:r w:rsidRPr="00B00AB6">
        <w:rPr>
          <w:b/>
          <w:u w:val="single"/>
        </w:rPr>
        <w:t>Ilość i rodzaj:</w:t>
      </w:r>
    </w:p>
    <w:p w:rsidR="001D43F9" w:rsidRPr="001D43F9" w:rsidRDefault="001D43F9" w:rsidP="00B00AB6">
      <w:pPr>
        <w:rPr>
          <w:b/>
          <w:sz w:val="12"/>
          <w:szCs w:val="12"/>
          <w:u w:val="single"/>
        </w:rPr>
      </w:pPr>
    </w:p>
    <w:p w:rsidR="00B00AB6" w:rsidRPr="00B00AB6" w:rsidRDefault="00B00AB6" w:rsidP="00B00AB6">
      <w:pPr>
        <w:ind w:left="183"/>
      </w:pPr>
      <w:r w:rsidRPr="00B00AB6">
        <w:rPr>
          <w:lang w:eastAsia="en-US"/>
        </w:rPr>
        <w:t xml:space="preserve">Do obowiązków osób świadczących usługi w zakresie objętym przedmiotem zamówienia, należy  przeprowadzenie szkoleń specjalistycznych zgodnych z poniższą specyfikacją - </w:t>
      </w:r>
      <w:r w:rsidRPr="00B00AB6">
        <w:t>Załącznik Nr 1.</w:t>
      </w:r>
    </w:p>
    <w:p w:rsidR="00B00AB6" w:rsidRPr="00B00AB6" w:rsidRDefault="00B00AB6" w:rsidP="00B00AB6">
      <w:pPr>
        <w:tabs>
          <w:tab w:val="left" w:pos="8880"/>
        </w:tabs>
        <w:ind w:left="183"/>
      </w:pPr>
      <w:r w:rsidRPr="00B00AB6">
        <w:tab/>
      </w:r>
    </w:p>
    <w:p w:rsidR="00B00AB6" w:rsidRPr="00B00AB6" w:rsidRDefault="00B00AB6" w:rsidP="00B00AB6">
      <w:pPr>
        <w:tabs>
          <w:tab w:val="left" w:pos="8880"/>
        </w:tabs>
        <w:rPr>
          <w:b/>
        </w:rPr>
      </w:pPr>
      <w:r w:rsidRPr="00B00AB6">
        <w:rPr>
          <w:b/>
        </w:rPr>
        <w:t xml:space="preserve">3. </w:t>
      </w:r>
      <w:r w:rsidRPr="00B00AB6">
        <w:rPr>
          <w:b/>
          <w:u w:val="single"/>
        </w:rPr>
        <w:t>Inne informacje związane z przedmiotem zamówienia</w:t>
      </w:r>
    </w:p>
    <w:p w:rsidR="00B00AB6" w:rsidRPr="001D43F9" w:rsidRDefault="00B00AB6" w:rsidP="00B00AB6">
      <w:pPr>
        <w:rPr>
          <w:sz w:val="12"/>
          <w:szCs w:val="12"/>
        </w:rPr>
      </w:pPr>
    </w:p>
    <w:p w:rsidR="00B00AB6" w:rsidRPr="00B00AB6" w:rsidRDefault="00B00AB6" w:rsidP="00B00AB6">
      <w:pPr>
        <w:pStyle w:val="Tekstpodstawowy3"/>
        <w:numPr>
          <w:ilvl w:val="0"/>
          <w:numId w:val="1"/>
        </w:numPr>
        <w:spacing w:after="0"/>
        <w:ind w:left="714" w:hanging="357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>Realizowane szkolenia będą szkoleniami akredytowanymi/autoryzowanymi przez właściwe podmioty (wskazane w zał. 1);</w:t>
      </w:r>
    </w:p>
    <w:p w:rsidR="00B00AB6" w:rsidRPr="00B00AB6" w:rsidRDefault="00B00AB6" w:rsidP="00B00AB6">
      <w:pPr>
        <w:numPr>
          <w:ilvl w:val="0"/>
          <w:numId w:val="1"/>
        </w:numPr>
        <w:ind w:left="714" w:hanging="357"/>
        <w:jc w:val="both"/>
      </w:pPr>
      <w:r w:rsidRPr="00B00AB6">
        <w:t>Każdy uczestnik projektu uczestniczy w dwóch szkoleniach certyfikowanych, kolejność kursów dla uczestnika ustala Wykonawca (wyjątek: część I – szkolenie nr 1 poprzedza szkolenie 2);</w:t>
      </w:r>
    </w:p>
    <w:p w:rsidR="00B00AB6" w:rsidRPr="00B00AB6" w:rsidRDefault="00B00AB6" w:rsidP="00B00AB6">
      <w:pPr>
        <w:widowControl w:val="0"/>
        <w:numPr>
          <w:ilvl w:val="0"/>
          <w:numId w:val="1"/>
        </w:numPr>
        <w:jc w:val="both"/>
      </w:pPr>
      <w:r w:rsidRPr="00B00AB6">
        <w:t xml:space="preserve">Dla grup liczących 3 lub więcej osób Zamawiający wyznacza termin szkolenia i podaje go do wiadomości Wykonawcy minimum 15 dni przed rozpoczęciem. Dla grup liczących mniej niż 3 osoby termin szkolenia wyznacza Wykonawca w porozumieniu z </w:t>
      </w:r>
      <w:r w:rsidRPr="00B00AB6">
        <w:lastRenderedPageBreak/>
        <w:t>Zamawiającym</w:t>
      </w:r>
    </w:p>
    <w:p w:rsidR="00B00AB6" w:rsidRPr="00B00AB6" w:rsidRDefault="00B00AB6" w:rsidP="00B00AB6">
      <w:pPr>
        <w:widowControl w:val="0"/>
        <w:numPr>
          <w:ilvl w:val="0"/>
          <w:numId w:val="1"/>
        </w:numPr>
        <w:jc w:val="both"/>
      </w:pPr>
      <w:r w:rsidRPr="00B00AB6">
        <w:t>Szkolenia przewidziane są do realizacji w dwóch etapach</w:t>
      </w:r>
      <w:r w:rsidRPr="00B00AB6">
        <w:rPr>
          <w:strike/>
        </w:rPr>
        <w:t xml:space="preserve"> </w:t>
      </w:r>
      <w:r w:rsidRPr="00B00AB6">
        <w:t xml:space="preserve">w następującym okresie: </w:t>
      </w:r>
    </w:p>
    <w:p w:rsidR="00B00AB6" w:rsidRPr="00B00AB6" w:rsidRDefault="00B00AB6" w:rsidP="00B00AB6">
      <w:pPr>
        <w:ind w:left="720"/>
        <w:jc w:val="both"/>
      </w:pPr>
      <w:r w:rsidRPr="00B00AB6">
        <w:t>od 08 października 2018 do 18 stycznia 2019 r.;</w:t>
      </w:r>
    </w:p>
    <w:p w:rsidR="00B00AB6" w:rsidRPr="00B00AB6" w:rsidRDefault="00B00AB6" w:rsidP="00B00AB6">
      <w:pPr>
        <w:numPr>
          <w:ilvl w:val="0"/>
          <w:numId w:val="1"/>
        </w:numPr>
        <w:jc w:val="both"/>
      </w:pPr>
      <w:r w:rsidRPr="00B00AB6">
        <w:rPr>
          <w:b/>
        </w:rPr>
        <w:t>Wymagany termin realizacji zamówienia</w:t>
      </w:r>
      <w:r w:rsidRPr="00B00AB6">
        <w:t xml:space="preserve"> w odniesieniu do każdego z zadań, </w:t>
      </w:r>
      <w:r w:rsidRPr="00B00AB6">
        <w:br/>
        <w:t xml:space="preserve">w uwzględnieniem dwóch etapów realizacji w pełnym zakresie </w:t>
      </w:r>
      <w:r w:rsidRPr="00B00AB6">
        <w:rPr>
          <w:b/>
        </w:rPr>
        <w:t>nie może przekroczyć daty</w:t>
      </w:r>
      <w:r w:rsidRPr="00B00AB6">
        <w:t xml:space="preserve"> </w:t>
      </w:r>
      <w:r w:rsidRPr="00B00AB6">
        <w:rPr>
          <w:b/>
          <w:bCs/>
        </w:rPr>
        <w:t xml:space="preserve">18.01.2019 r.; </w:t>
      </w:r>
    </w:p>
    <w:p w:rsidR="00B00AB6" w:rsidRPr="00B00AB6" w:rsidRDefault="00B00AB6" w:rsidP="00B00AB6">
      <w:pPr>
        <w:pStyle w:val="Tekstpodstawowy3"/>
        <w:numPr>
          <w:ilvl w:val="0"/>
          <w:numId w:val="1"/>
        </w:numPr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>Szkolenie prowadzone będzie metodą tradycyjną w języku polskim. W przypadku usprawiedliwionej nieobecności uczestnika/uczestniczki kursu i niemożności uczestnictwa bezpośredniego wykonawca kursu najpóźniej dnia następnego zapewni takiemu uczestnikowi możliwość pełnego uczestnictwa w kursie za pośrednictwem zdalnych środków technicznych – w porozumieniu z Zamawiającym;</w:t>
      </w:r>
    </w:p>
    <w:p w:rsidR="00B00AB6" w:rsidRPr="00B00AB6" w:rsidRDefault="00B00AB6" w:rsidP="00B00AB6">
      <w:pPr>
        <w:pStyle w:val="Tekstpodstawowy3"/>
        <w:numPr>
          <w:ilvl w:val="0"/>
          <w:numId w:val="1"/>
        </w:numPr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>Do każdego szkolenia Wykonawca zapewnia niezbędny sprzęt i oprogramowanie;</w:t>
      </w:r>
    </w:p>
    <w:p w:rsidR="00B00AB6" w:rsidRPr="00B00AB6" w:rsidRDefault="00B00AB6" w:rsidP="00B00AB6">
      <w:pPr>
        <w:pStyle w:val="Tekstpodstawowy3"/>
        <w:numPr>
          <w:ilvl w:val="0"/>
          <w:numId w:val="1"/>
        </w:numPr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>Minimum 60% czasu szkolenia będzie miało charakter praktyczny, tzn. odbywać się będzie na komputerach lub innym niezbędnym sprzęcie technicznym;</w:t>
      </w:r>
    </w:p>
    <w:p w:rsidR="00B00AB6" w:rsidRPr="00B00AB6" w:rsidRDefault="00B00AB6" w:rsidP="00B00AB6">
      <w:pPr>
        <w:pStyle w:val="Tekstpodstawowy3"/>
        <w:numPr>
          <w:ilvl w:val="0"/>
          <w:numId w:val="1"/>
        </w:numPr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 xml:space="preserve">Każdy uczestnik szkolenia otrzyma stosowny certyfikat potwierdzający jego uczestnictwo </w:t>
      </w:r>
      <w:r w:rsidRPr="00B00AB6">
        <w:rPr>
          <w:iCs/>
          <w:sz w:val="24"/>
          <w:szCs w:val="24"/>
          <w:lang w:val="pl-PL"/>
        </w:rPr>
        <w:br/>
        <w:t>w szkoleniu i wzrost kompetencji;</w:t>
      </w:r>
    </w:p>
    <w:p w:rsidR="00B00AB6" w:rsidRPr="00B00AB6" w:rsidRDefault="00B00AB6" w:rsidP="00B00AB6">
      <w:pPr>
        <w:pStyle w:val="Tekstpodstawowy3"/>
        <w:numPr>
          <w:ilvl w:val="0"/>
          <w:numId w:val="1"/>
        </w:numPr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>Na początku i końcu każdego szkolenia Wykonawca przeprowadzi test kompetencji uczestników szkolenia związany bezpośrednio z tematyką szkolenia oraz udostępni Zamawiającemu zbiorczy raport z tych testów;</w:t>
      </w:r>
    </w:p>
    <w:p w:rsidR="00B00AB6" w:rsidRPr="00B00AB6" w:rsidRDefault="00B00AB6" w:rsidP="00B00AB6">
      <w:pPr>
        <w:pStyle w:val="Tekstpodstawowy3"/>
        <w:numPr>
          <w:ilvl w:val="0"/>
          <w:numId w:val="1"/>
        </w:numPr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>Wykonawca może zrealizować w porozumieniu z Zamawiającym analogiczne szkolenie na nowszej wersji oprogramowania lub sprzętu jeśli w trakcie realizacji zamówienia zostanie ono wydane;</w:t>
      </w:r>
    </w:p>
    <w:p w:rsidR="00B00AB6" w:rsidRPr="00B00AB6" w:rsidRDefault="00B00AB6" w:rsidP="00B00AB6">
      <w:pPr>
        <w:pStyle w:val="Tekstpodstawowy3"/>
        <w:numPr>
          <w:ilvl w:val="0"/>
          <w:numId w:val="1"/>
        </w:numPr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>Zamawiający zastrzega sobie możliwość wprowadzenia zmian w porozumieniu z Wykonawcą w liczbie uczestników poszczególnych szkoleń poprzez przesunięcie uczestników między tematami szkoleń. Każdorazowo zamiana będzie zgłaszana przynajmniej mailowo z wyprzedzeniem minimum 5 dniowym przed planowanym terminem rozpoczęcia szkolenia, którego zmiana dotyczy.</w:t>
      </w:r>
    </w:p>
    <w:p w:rsidR="00B00AB6" w:rsidRPr="00B00AB6" w:rsidRDefault="00B00AB6" w:rsidP="00B00AB6">
      <w:pPr>
        <w:pStyle w:val="Tekstpodstawowy3"/>
        <w:tabs>
          <w:tab w:val="left" w:pos="6720"/>
        </w:tabs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ab/>
      </w:r>
    </w:p>
    <w:p w:rsidR="00B00AB6" w:rsidRPr="00B00AB6" w:rsidRDefault="00B00AB6" w:rsidP="00B00AB6">
      <w:pPr>
        <w:pStyle w:val="Default"/>
        <w:numPr>
          <w:ilvl w:val="0"/>
          <w:numId w:val="2"/>
        </w:numPr>
        <w:jc w:val="both"/>
        <w:rPr>
          <w:b/>
          <w:color w:val="auto"/>
          <w:u w:val="single"/>
        </w:rPr>
      </w:pPr>
      <w:r w:rsidRPr="00B00AB6">
        <w:rPr>
          <w:b/>
          <w:bCs/>
          <w:color w:val="auto"/>
          <w:u w:val="single"/>
        </w:rPr>
        <w:t>Opis kryteriów, którymi Zamawiający będzie się kierował przy wyborze oferty wraz z podaniem znaczenia tych kryteriów oraz sposobu oceny ofert</w:t>
      </w:r>
    </w:p>
    <w:p w:rsidR="00B00AB6" w:rsidRPr="001D43F9" w:rsidRDefault="00B00AB6" w:rsidP="00B00AB6">
      <w:pPr>
        <w:pStyle w:val="Default"/>
        <w:ind w:left="720"/>
        <w:rPr>
          <w:b/>
          <w:color w:val="auto"/>
          <w:sz w:val="12"/>
          <w:szCs w:val="12"/>
          <w:u w:val="single"/>
        </w:rPr>
      </w:pPr>
    </w:p>
    <w:p w:rsidR="004C5EFF" w:rsidRDefault="004C5EFF" w:rsidP="00A04D50">
      <w:pPr>
        <w:pStyle w:val="Default"/>
        <w:ind w:left="426"/>
        <w:rPr>
          <w:b/>
          <w:bCs/>
          <w:color w:val="auto"/>
          <w:sz w:val="28"/>
          <w:szCs w:val="28"/>
          <w:u w:val="single"/>
        </w:rPr>
      </w:pPr>
    </w:p>
    <w:p w:rsidR="00B00AB6" w:rsidRPr="00A04D50" w:rsidRDefault="00B00AB6" w:rsidP="00A04D50">
      <w:pPr>
        <w:pStyle w:val="Default"/>
        <w:ind w:left="426"/>
        <w:rPr>
          <w:color w:val="auto"/>
          <w:sz w:val="28"/>
          <w:szCs w:val="28"/>
          <w:u w:val="single"/>
        </w:rPr>
      </w:pPr>
      <w:r w:rsidRPr="00A04D50">
        <w:rPr>
          <w:b/>
          <w:bCs/>
          <w:color w:val="auto"/>
          <w:sz w:val="28"/>
          <w:szCs w:val="28"/>
          <w:u w:val="single"/>
        </w:rPr>
        <w:t>Zadanie I</w:t>
      </w:r>
    </w:p>
    <w:p w:rsidR="00B00AB6" w:rsidRPr="00B00AB6" w:rsidRDefault="00B00AB6" w:rsidP="00B00AB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00AB6">
        <w:rPr>
          <w:color w:val="auto"/>
        </w:rPr>
        <w:t xml:space="preserve">Zamawiający dokona oceny ofert na podstawie niżej zdefiniowanych kryteriów </w:t>
      </w:r>
      <w:r w:rsidRPr="00B00AB6">
        <w:rPr>
          <w:color w:val="auto"/>
        </w:rPr>
        <w:br/>
        <w:t xml:space="preserve">i przypisanego im znaczenia (wagi). </w:t>
      </w:r>
    </w:p>
    <w:p w:rsidR="00B00AB6" w:rsidRDefault="00B00AB6" w:rsidP="00B00AB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00AB6">
        <w:rPr>
          <w:color w:val="auto"/>
        </w:rPr>
        <w:t>Dla dokonania oceny ofert waga w kryteriach oceny określona w procentach zostanie przeliczona na punkty: 1 procent odpowiada 1 punktowi. Ocenie podlegać będą ofe</w:t>
      </w:r>
      <w:r w:rsidR="001D43F9">
        <w:rPr>
          <w:color w:val="auto"/>
        </w:rPr>
        <w:t>rty niepodlegające odrzuceniu.</w:t>
      </w:r>
    </w:p>
    <w:p w:rsidR="001D43F9" w:rsidRPr="00B00AB6" w:rsidRDefault="001D43F9" w:rsidP="001D43F9">
      <w:pPr>
        <w:pStyle w:val="Default"/>
        <w:ind w:left="956"/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043"/>
        <w:gridCol w:w="1559"/>
        <w:gridCol w:w="3119"/>
      </w:tblGrid>
      <w:tr w:rsidR="00B00AB6" w:rsidRPr="00B00AB6" w:rsidTr="00514065">
        <w:trPr>
          <w:trHeight w:val="2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Lp.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Znaczenie kryterium (%)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Liczba możliwych do uzyskania punktów</w:t>
            </w:r>
          </w:p>
        </w:tc>
      </w:tr>
      <w:tr w:rsidR="00B00AB6" w:rsidRPr="00B00AB6" w:rsidTr="00514065">
        <w:trPr>
          <w:trHeight w:val="9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Cena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do 50 punktów</w:t>
            </w:r>
          </w:p>
        </w:tc>
      </w:tr>
      <w:tr w:rsidR="00B00AB6" w:rsidRPr="00B00AB6" w:rsidTr="00514065">
        <w:trPr>
          <w:trHeight w:val="9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Jakość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00AB6">
              <w:rPr>
                <w:b/>
                <w:bCs/>
                <w:color w:val="auto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bCs/>
                <w:color w:val="auto"/>
              </w:rPr>
            </w:pPr>
            <w:r w:rsidRPr="00B00AB6">
              <w:rPr>
                <w:bCs/>
                <w:color w:val="auto"/>
              </w:rPr>
              <w:t>do 40 punktów</w:t>
            </w:r>
          </w:p>
        </w:tc>
      </w:tr>
      <w:tr w:rsidR="00B00AB6" w:rsidRPr="00B00AB6" w:rsidTr="00514065">
        <w:trPr>
          <w:trHeight w:val="9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Gwarancja jakości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00AB6">
              <w:rPr>
                <w:b/>
                <w:bCs/>
                <w:color w:val="auto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 w:rsidP="001D43F9">
            <w:pPr>
              <w:pStyle w:val="Default"/>
              <w:jc w:val="center"/>
              <w:rPr>
                <w:bCs/>
                <w:color w:val="auto"/>
              </w:rPr>
            </w:pPr>
            <w:r w:rsidRPr="00B00AB6">
              <w:rPr>
                <w:bCs/>
                <w:color w:val="auto"/>
              </w:rPr>
              <w:t>10 punktów</w:t>
            </w:r>
          </w:p>
        </w:tc>
      </w:tr>
    </w:tbl>
    <w:p w:rsidR="00B00AB6" w:rsidRPr="00B00AB6" w:rsidRDefault="00B00AB6" w:rsidP="00B00AB6">
      <w:pPr>
        <w:pStyle w:val="Tekstpodstawowy3"/>
        <w:spacing w:after="0"/>
        <w:ind w:left="180"/>
        <w:jc w:val="both"/>
        <w:rPr>
          <w:b/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 xml:space="preserve">      </w:t>
      </w:r>
    </w:p>
    <w:p w:rsidR="00B00AB6" w:rsidRPr="001D43F9" w:rsidRDefault="00B00AB6" w:rsidP="001D43F9">
      <w:pPr>
        <w:pStyle w:val="Tekstpodstawowy"/>
        <w:numPr>
          <w:ilvl w:val="1"/>
          <w:numId w:val="4"/>
        </w:numPr>
        <w:spacing w:after="0"/>
        <w:ind w:left="709" w:hanging="350"/>
        <w:rPr>
          <w:b/>
        </w:rPr>
      </w:pPr>
      <w:r w:rsidRPr="00B00AB6">
        <w:rPr>
          <w:b/>
          <w:spacing w:val="-1"/>
        </w:rPr>
        <w:t>Cena</w:t>
      </w:r>
      <w:r w:rsidRPr="00B00AB6">
        <w:rPr>
          <w:b/>
          <w:spacing w:val="4"/>
        </w:rPr>
        <w:t xml:space="preserve"> </w:t>
      </w:r>
      <w:r w:rsidRPr="00B00AB6">
        <w:rPr>
          <w:b/>
        </w:rPr>
        <w:t>–</w:t>
      </w:r>
      <w:r w:rsidRPr="00B00AB6">
        <w:rPr>
          <w:b/>
          <w:spacing w:val="5"/>
        </w:rPr>
        <w:t xml:space="preserve"> </w:t>
      </w:r>
      <w:r w:rsidRPr="00B00AB6">
        <w:rPr>
          <w:b/>
          <w:spacing w:val="-1"/>
        </w:rPr>
        <w:t>50%</w:t>
      </w:r>
    </w:p>
    <w:p w:rsidR="001D43F9" w:rsidRPr="001D43F9" w:rsidRDefault="001D43F9" w:rsidP="001D43F9">
      <w:pPr>
        <w:pStyle w:val="Tekstpodstawowy"/>
        <w:spacing w:after="0"/>
        <w:ind w:left="709"/>
        <w:rPr>
          <w:b/>
          <w:sz w:val="4"/>
          <w:szCs w:val="4"/>
        </w:rPr>
      </w:pPr>
    </w:p>
    <w:p w:rsidR="00B00AB6" w:rsidRPr="00B00AB6" w:rsidRDefault="00B00AB6" w:rsidP="001D43F9">
      <w:pPr>
        <w:pStyle w:val="Tekstpodstawowy"/>
        <w:ind w:left="709" w:right="3095"/>
        <w:rPr>
          <w:spacing w:val="-13"/>
        </w:rPr>
      </w:pPr>
      <w:r w:rsidRPr="00B00AB6">
        <w:rPr>
          <w:spacing w:val="-1"/>
        </w:rPr>
        <w:t>Sposób</w:t>
      </w:r>
      <w:r w:rsidRPr="00B00AB6">
        <w:rPr>
          <w:spacing w:val="8"/>
        </w:rPr>
        <w:t xml:space="preserve"> </w:t>
      </w:r>
      <w:r w:rsidRPr="00B00AB6">
        <w:rPr>
          <w:spacing w:val="-1"/>
        </w:rPr>
        <w:t>przyznania</w:t>
      </w:r>
      <w:r w:rsidRPr="00B00AB6">
        <w:rPr>
          <w:spacing w:val="7"/>
        </w:rPr>
        <w:t xml:space="preserve"> </w:t>
      </w:r>
      <w:r w:rsidRPr="00B00AB6">
        <w:t>punktów</w:t>
      </w:r>
      <w:r w:rsidRPr="00B00AB6">
        <w:rPr>
          <w:spacing w:val="7"/>
        </w:rPr>
        <w:t xml:space="preserve"> </w:t>
      </w:r>
      <w:r w:rsidRPr="00B00AB6">
        <w:t>w</w:t>
      </w:r>
      <w:r w:rsidRPr="00B00AB6">
        <w:rPr>
          <w:spacing w:val="10"/>
        </w:rPr>
        <w:t xml:space="preserve"> </w:t>
      </w:r>
      <w:r w:rsidRPr="00B00AB6">
        <w:rPr>
          <w:spacing w:val="-1"/>
        </w:rPr>
        <w:t>kryterium</w:t>
      </w:r>
      <w:r w:rsidRPr="00B00AB6">
        <w:rPr>
          <w:spacing w:val="8"/>
        </w:rPr>
        <w:t xml:space="preserve"> </w:t>
      </w:r>
      <w:r w:rsidRPr="00B00AB6">
        <w:rPr>
          <w:spacing w:val="-1"/>
        </w:rPr>
        <w:t>„cena”</w:t>
      </w:r>
      <w:r w:rsidRPr="00B00AB6">
        <w:rPr>
          <w:spacing w:val="33"/>
        </w:rPr>
        <w:t>:</w:t>
      </w:r>
    </w:p>
    <w:p w:rsidR="00B00AB6" w:rsidRPr="00B00AB6" w:rsidRDefault="00B00AB6" w:rsidP="001D43F9">
      <w:pPr>
        <w:pStyle w:val="Tekstpodstawowy"/>
        <w:ind w:left="709" w:right="3095"/>
        <w:rPr>
          <w:spacing w:val="-13"/>
        </w:rPr>
      </w:pPr>
      <w:r w:rsidRPr="00B00AB6">
        <w:rPr>
          <w:spacing w:val="-13"/>
        </w:rPr>
        <w:t xml:space="preserve">Cn / Cb x 100 </w:t>
      </w:r>
      <w:r w:rsidR="001D43F9">
        <w:rPr>
          <w:spacing w:val="-13"/>
        </w:rPr>
        <w:t xml:space="preserve"> </w:t>
      </w:r>
      <w:r w:rsidRPr="00B00AB6">
        <w:rPr>
          <w:spacing w:val="-13"/>
        </w:rPr>
        <w:t>x  50% = ilość punktów</w:t>
      </w:r>
    </w:p>
    <w:p w:rsidR="001D43F9" w:rsidRPr="001D43F9" w:rsidRDefault="00B00AB6" w:rsidP="001D43F9">
      <w:pPr>
        <w:pStyle w:val="Tekstpodstawowy"/>
        <w:ind w:left="709" w:right="3095"/>
        <w:rPr>
          <w:spacing w:val="-13"/>
        </w:rPr>
      </w:pPr>
      <w:r w:rsidRPr="00B00AB6">
        <w:rPr>
          <w:spacing w:val="-13"/>
        </w:rPr>
        <w:lastRenderedPageBreak/>
        <w:t xml:space="preserve">Gdzie </w:t>
      </w:r>
      <w:r w:rsidR="001D43F9">
        <w:rPr>
          <w:spacing w:val="-13"/>
        </w:rPr>
        <w:br/>
      </w:r>
      <w:r w:rsidRPr="00B00AB6">
        <w:rPr>
          <w:spacing w:val="-13"/>
        </w:rPr>
        <w:t xml:space="preserve">Cn- cena najniższa, </w:t>
      </w:r>
      <w:r w:rsidR="001D43F9">
        <w:rPr>
          <w:spacing w:val="-13"/>
        </w:rPr>
        <w:br/>
      </w:r>
      <w:r w:rsidRPr="00B00AB6">
        <w:rPr>
          <w:spacing w:val="-13"/>
        </w:rPr>
        <w:t>Cb – cena bieżąca</w:t>
      </w:r>
    </w:p>
    <w:p w:rsidR="001D43F9" w:rsidRDefault="00B00AB6" w:rsidP="001D43F9">
      <w:pPr>
        <w:pStyle w:val="Tekstpodstawowy"/>
        <w:numPr>
          <w:ilvl w:val="1"/>
          <w:numId w:val="4"/>
        </w:numPr>
        <w:spacing w:after="0"/>
        <w:ind w:left="709" w:hanging="350"/>
        <w:rPr>
          <w:b/>
        </w:rPr>
      </w:pPr>
      <w:r w:rsidRPr="00B00AB6">
        <w:rPr>
          <w:b/>
          <w:spacing w:val="4"/>
        </w:rPr>
        <w:t xml:space="preserve">Jakość usługi </w:t>
      </w:r>
      <w:r w:rsidRPr="00B00AB6">
        <w:rPr>
          <w:b/>
        </w:rPr>
        <w:t>–</w:t>
      </w:r>
      <w:r w:rsidRPr="00B00AB6">
        <w:rPr>
          <w:b/>
          <w:spacing w:val="5"/>
        </w:rPr>
        <w:t xml:space="preserve"> </w:t>
      </w:r>
      <w:r w:rsidRPr="00B00AB6">
        <w:rPr>
          <w:b/>
          <w:spacing w:val="-1"/>
        </w:rPr>
        <w:t>40%</w:t>
      </w:r>
    </w:p>
    <w:p w:rsidR="001D43F9" w:rsidRPr="001D43F9" w:rsidRDefault="001D43F9" w:rsidP="001D43F9">
      <w:pPr>
        <w:pStyle w:val="Tekstpodstawowy"/>
        <w:spacing w:after="0"/>
        <w:ind w:left="359"/>
        <w:rPr>
          <w:spacing w:val="-1"/>
          <w:sz w:val="4"/>
          <w:szCs w:val="4"/>
        </w:rPr>
      </w:pPr>
    </w:p>
    <w:p w:rsidR="00B00AB6" w:rsidRPr="001D43F9" w:rsidRDefault="00B00AB6" w:rsidP="001D43F9">
      <w:pPr>
        <w:pStyle w:val="Tekstpodstawowy"/>
        <w:spacing w:after="0"/>
        <w:ind w:left="359"/>
        <w:rPr>
          <w:spacing w:val="33"/>
          <w:u w:val="single"/>
        </w:rPr>
      </w:pPr>
      <w:r w:rsidRPr="001D43F9">
        <w:rPr>
          <w:spacing w:val="-1"/>
          <w:u w:val="single"/>
        </w:rPr>
        <w:t>Sposób</w:t>
      </w:r>
      <w:r w:rsidRPr="001D43F9">
        <w:rPr>
          <w:spacing w:val="8"/>
          <w:u w:val="single"/>
        </w:rPr>
        <w:t xml:space="preserve"> </w:t>
      </w:r>
      <w:r w:rsidRPr="001D43F9">
        <w:rPr>
          <w:spacing w:val="-1"/>
          <w:u w:val="single"/>
        </w:rPr>
        <w:t>przyznania</w:t>
      </w:r>
      <w:r w:rsidRPr="001D43F9">
        <w:rPr>
          <w:spacing w:val="7"/>
          <w:u w:val="single"/>
        </w:rPr>
        <w:t xml:space="preserve"> </w:t>
      </w:r>
      <w:r w:rsidRPr="001D43F9">
        <w:rPr>
          <w:u w:val="single"/>
        </w:rPr>
        <w:t>punktów</w:t>
      </w:r>
      <w:r w:rsidRPr="001D43F9">
        <w:rPr>
          <w:spacing w:val="7"/>
          <w:u w:val="single"/>
        </w:rPr>
        <w:t xml:space="preserve"> </w:t>
      </w:r>
      <w:r w:rsidRPr="001D43F9">
        <w:rPr>
          <w:u w:val="single"/>
        </w:rPr>
        <w:t>w</w:t>
      </w:r>
      <w:r w:rsidRPr="001D43F9">
        <w:rPr>
          <w:spacing w:val="10"/>
          <w:u w:val="single"/>
        </w:rPr>
        <w:t xml:space="preserve"> </w:t>
      </w:r>
      <w:r w:rsidRPr="001D43F9">
        <w:rPr>
          <w:spacing w:val="-1"/>
          <w:u w:val="single"/>
        </w:rPr>
        <w:t>kryterium</w:t>
      </w:r>
      <w:r w:rsidRPr="001D43F9">
        <w:rPr>
          <w:spacing w:val="8"/>
          <w:u w:val="single"/>
        </w:rPr>
        <w:t xml:space="preserve"> </w:t>
      </w:r>
      <w:r w:rsidRPr="001D43F9">
        <w:rPr>
          <w:spacing w:val="-1"/>
          <w:u w:val="single"/>
        </w:rPr>
        <w:t>„Jakość usługi”</w:t>
      </w:r>
      <w:r w:rsidRPr="001D43F9">
        <w:rPr>
          <w:spacing w:val="33"/>
          <w:u w:val="single"/>
        </w:rPr>
        <w:t>:</w:t>
      </w:r>
    </w:p>
    <w:p w:rsidR="00B00AB6" w:rsidRPr="00B00AB6" w:rsidRDefault="00B00AB6" w:rsidP="00B00AB6">
      <w:pPr>
        <w:pStyle w:val="Tekstpodstawowy"/>
        <w:numPr>
          <w:ilvl w:val="0"/>
          <w:numId w:val="5"/>
        </w:numPr>
        <w:spacing w:after="0"/>
        <w:ind w:hanging="357"/>
        <w:jc w:val="both"/>
      </w:pPr>
      <w:r w:rsidRPr="00B00AB6">
        <w:t xml:space="preserve">Zapewnienie wysokiej jakości trenerów szkoleń Microsoft - oznacza to zapewnienie </w:t>
      </w:r>
      <w:r w:rsidRPr="00B00AB6">
        <w:br/>
        <w:t xml:space="preserve">min. </w:t>
      </w:r>
      <w:r w:rsidRPr="001D43F9">
        <w:rPr>
          <w:b/>
        </w:rPr>
        <w:t xml:space="preserve">1 trenera dla każdego tematu szkolenia, który posiada certyfikacje merytoryczna do prowadzenia szkolenia na poziomie MSCE (Microsoft Certified System Engineer) lub MSCD (Microsoft Certified Solution Developer): </w:t>
      </w:r>
      <w:r w:rsidRPr="001D43F9">
        <w:rPr>
          <w:b/>
          <w:u w:val="single"/>
        </w:rPr>
        <w:t>+5pkt</w:t>
      </w:r>
    </w:p>
    <w:p w:rsidR="00B00AB6" w:rsidRPr="00B00AB6" w:rsidRDefault="00B00AB6" w:rsidP="00B00AB6">
      <w:pPr>
        <w:pStyle w:val="Tekstpodstawowy"/>
        <w:numPr>
          <w:ilvl w:val="0"/>
          <w:numId w:val="5"/>
        </w:numPr>
        <w:spacing w:after="0"/>
        <w:ind w:hanging="357"/>
        <w:jc w:val="both"/>
      </w:pPr>
      <w:r w:rsidRPr="00B00AB6">
        <w:t xml:space="preserve">Potwierdzenie jakości usługi poprzez </w:t>
      </w:r>
      <w:r w:rsidRPr="001D43F9">
        <w:rPr>
          <w:b/>
        </w:rPr>
        <w:t xml:space="preserve">status partnerstwa Oracle na poziomie wyższym niż Silver, tzn. na poziomie Gold, Platinium lub Diamond: </w:t>
      </w:r>
      <w:r w:rsidRPr="001D43F9">
        <w:rPr>
          <w:b/>
          <w:u w:val="single"/>
        </w:rPr>
        <w:t>+5pkt</w:t>
      </w:r>
    </w:p>
    <w:p w:rsidR="00B00AB6" w:rsidRPr="00B00AB6" w:rsidRDefault="00B00AB6" w:rsidP="00B00AB6">
      <w:pPr>
        <w:pStyle w:val="Tekstpodstawowy"/>
        <w:numPr>
          <w:ilvl w:val="0"/>
          <w:numId w:val="5"/>
        </w:numPr>
        <w:spacing w:after="0"/>
        <w:ind w:hanging="357"/>
        <w:jc w:val="both"/>
      </w:pPr>
      <w:r w:rsidRPr="00B00AB6">
        <w:t>Posiadanie specjalizacji Oracle adekwatnej do tematyki szkoleń:</w:t>
      </w:r>
    </w:p>
    <w:p w:rsidR="00B00AB6" w:rsidRPr="001D43F9" w:rsidRDefault="00B00AB6" w:rsidP="00A04D50">
      <w:pPr>
        <w:pStyle w:val="Tekstpodstawowy"/>
        <w:numPr>
          <w:ilvl w:val="1"/>
          <w:numId w:val="5"/>
        </w:numPr>
        <w:spacing w:after="0"/>
        <w:ind w:left="993" w:right="-285" w:hanging="357"/>
        <w:jc w:val="both"/>
        <w:rPr>
          <w:b/>
        </w:rPr>
      </w:pPr>
      <w:r w:rsidRPr="001D43F9">
        <w:rPr>
          <w:b/>
        </w:rPr>
        <w:t>Oracle Database 12c lub Oracle Database 11g: +5</w:t>
      </w:r>
      <w:r w:rsidR="00C533B6">
        <w:rPr>
          <w:b/>
        </w:rPr>
        <w:t xml:space="preserve"> </w:t>
      </w:r>
      <w:r w:rsidRPr="001D43F9">
        <w:rPr>
          <w:b/>
        </w:rPr>
        <w:t>pkt</w:t>
      </w:r>
    </w:p>
    <w:p w:rsidR="00B00AB6" w:rsidRPr="001D43F9" w:rsidRDefault="00B00AB6" w:rsidP="00A04D50">
      <w:pPr>
        <w:pStyle w:val="Tekstpodstawowy"/>
        <w:numPr>
          <w:ilvl w:val="1"/>
          <w:numId w:val="5"/>
        </w:numPr>
        <w:spacing w:after="0"/>
        <w:ind w:left="993" w:right="-285" w:hanging="357"/>
        <w:jc w:val="both"/>
        <w:rPr>
          <w:b/>
          <w:lang w:val="en-US"/>
        </w:rPr>
      </w:pPr>
      <w:r w:rsidRPr="001D43F9">
        <w:rPr>
          <w:b/>
          <w:lang w:val="en-US"/>
        </w:rPr>
        <w:t xml:space="preserve">Java Platform, Standard Edition 8 lub Java Platform – Standard Edition 7: </w:t>
      </w:r>
      <w:r w:rsidRPr="00A04D50">
        <w:rPr>
          <w:b/>
          <w:u w:val="single"/>
          <w:lang w:val="en-US"/>
        </w:rPr>
        <w:t>+5</w:t>
      </w:r>
      <w:r w:rsidR="00A04D50">
        <w:rPr>
          <w:b/>
          <w:u w:val="single"/>
          <w:lang w:val="en-US"/>
        </w:rPr>
        <w:t xml:space="preserve"> </w:t>
      </w:r>
      <w:r w:rsidRPr="00A04D50">
        <w:rPr>
          <w:b/>
          <w:u w:val="single"/>
          <w:lang w:val="en-US"/>
        </w:rPr>
        <w:t>pkt</w:t>
      </w:r>
    </w:p>
    <w:p w:rsidR="00B00AB6" w:rsidRPr="00B00AB6" w:rsidRDefault="00B00AB6" w:rsidP="00B00AB6">
      <w:pPr>
        <w:pStyle w:val="Tekstpodstawowy"/>
        <w:numPr>
          <w:ilvl w:val="0"/>
          <w:numId w:val="5"/>
        </w:numPr>
        <w:spacing w:after="0"/>
        <w:ind w:hanging="357"/>
        <w:jc w:val="both"/>
      </w:pPr>
      <w:r w:rsidRPr="00B00AB6">
        <w:t xml:space="preserve">Zapewnienie najwyższej jakości </w:t>
      </w:r>
      <w:r w:rsidRPr="00F07E82">
        <w:rPr>
          <w:b/>
        </w:rPr>
        <w:t>trenerów ISTQB</w:t>
      </w:r>
      <w:r w:rsidRPr="00B00AB6">
        <w:t xml:space="preserve">, przez co należy rozumieć </w:t>
      </w:r>
      <w:r w:rsidRPr="00F07E82">
        <w:rPr>
          <w:b/>
        </w:rPr>
        <w:t xml:space="preserve">min. 1 trenera, który jest autorem akredytowanych materiałów szkoleniowych: </w:t>
      </w:r>
      <w:r w:rsidRPr="00F07E82">
        <w:rPr>
          <w:b/>
          <w:u w:val="single"/>
        </w:rPr>
        <w:t>+5pkt</w:t>
      </w:r>
    </w:p>
    <w:p w:rsidR="00B00AB6" w:rsidRPr="00B00AB6" w:rsidRDefault="00B00AB6" w:rsidP="00B00AB6">
      <w:pPr>
        <w:pStyle w:val="Tekstpodstawowy"/>
        <w:numPr>
          <w:ilvl w:val="0"/>
          <w:numId w:val="5"/>
        </w:numPr>
        <w:spacing w:after="0"/>
        <w:ind w:hanging="357"/>
        <w:jc w:val="both"/>
      </w:pPr>
      <w:r w:rsidRPr="00B00AB6">
        <w:t xml:space="preserve">Zapewnienie najwyższej jakości </w:t>
      </w:r>
      <w:r w:rsidRPr="00F07E82">
        <w:rPr>
          <w:b/>
        </w:rPr>
        <w:t>trenerów programowania w AngularJS</w:t>
      </w:r>
      <w:r w:rsidRPr="00B00AB6">
        <w:t xml:space="preserve">, przez co należy rozumieć </w:t>
      </w:r>
      <w:r w:rsidRPr="00F07E82">
        <w:rPr>
          <w:b/>
        </w:rPr>
        <w:t xml:space="preserve">min. 1 trenera, który posiada doswiadczenie w prowadzeniu szkoleń z programowania w AngularJS (min. 20 osob wyszkolonych):[ na podstawie oświadczenia, zał. </w:t>
      </w:r>
      <w:r w:rsidR="006D3482">
        <w:rPr>
          <w:b/>
        </w:rPr>
        <w:t>8</w:t>
      </w:r>
      <w:r w:rsidRPr="00F07E82">
        <w:rPr>
          <w:b/>
        </w:rPr>
        <w:t xml:space="preserve">] </w:t>
      </w:r>
      <w:r w:rsidRPr="00F07E82">
        <w:rPr>
          <w:b/>
          <w:u w:val="single"/>
        </w:rPr>
        <w:t>+5</w:t>
      </w:r>
      <w:r w:rsidR="00A04D50">
        <w:rPr>
          <w:b/>
          <w:u w:val="single"/>
        </w:rPr>
        <w:t xml:space="preserve"> </w:t>
      </w:r>
      <w:r w:rsidRPr="00F07E82">
        <w:rPr>
          <w:b/>
          <w:u w:val="single"/>
        </w:rPr>
        <w:t>pkt</w:t>
      </w:r>
    </w:p>
    <w:p w:rsidR="00B00AB6" w:rsidRDefault="00B00AB6" w:rsidP="00B00AB6">
      <w:pPr>
        <w:pStyle w:val="Tekstpodstawowy"/>
        <w:numPr>
          <w:ilvl w:val="0"/>
          <w:numId w:val="5"/>
        </w:numPr>
        <w:spacing w:after="0"/>
        <w:ind w:hanging="357"/>
        <w:jc w:val="both"/>
      </w:pPr>
      <w:r w:rsidRPr="00B00AB6">
        <w:t xml:space="preserve">Zapewnienie uczestnikom szkolenia dostępu do platformy elearningowej, na której publikowane są bazy wiedzy z zakresu realizowanych w ramach umowy szkoleń i dodatkowe materiały szkoleniowe: </w:t>
      </w:r>
      <w:r w:rsidRPr="00A04D50">
        <w:rPr>
          <w:b/>
          <w:u w:val="single"/>
        </w:rPr>
        <w:t>+10</w:t>
      </w:r>
      <w:r w:rsidR="00A04D50">
        <w:rPr>
          <w:b/>
          <w:u w:val="single"/>
        </w:rPr>
        <w:t xml:space="preserve"> </w:t>
      </w:r>
      <w:r w:rsidRPr="00A04D50">
        <w:rPr>
          <w:b/>
          <w:u w:val="single"/>
        </w:rPr>
        <w:t>pkt</w:t>
      </w:r>
      <w:r w:rsidRPr="00B00AB6">
        <w:t xml:space="preserve">. [na podstawie oświadczenia zał. </w:t>
      </w:r>
      <w:r w:rsidR="00433BB1">
        <w:t>6</w:t>
      </w:r>
      <w:r w:rsidRPr="00B00AB6">
        <w:t>]</w:t>
      </w:r>
    </w:p>
    <w:p w:rsidR="00B00AB6" w:rsidRPr="00C533B6" w:rsidRDefault="00B00AB6" w:rsidP="00B00AB6">
      <w:pPr>
        <w:pStyle w:val="Tekstpodstawowy"/>
        <w:spacing w:after="0"/>
        <w:ind w:left="720"/>
        <w:jc w:val="both"/>
        <w:rPr>
          <w:color w:val="FF0000"/>
        </w:rPr>
      </w:pPr>
    </w:p>
    <w:p w:rsidR="00A04D50" w:rsidRPr="00022146" w:rsidRDefault="00B00AB6" w:rsidP="00DB468C">
      <w:pPr>
        <w:pStyle w:val="Tekstpodstawowy"/>
        <w:numPr>
          <w:ilvl w:val="1"/>
          <w:numId w:val="4"/>
        </w:numPr>
        <w:spacing w:after="0"/>
        <w:ind w:left="426" w:firstLine="0"/>
        <w:rPr>
          <w:b/>
          <w:sz w:val="12"/>
          <w:szCs w:val="12"/>
        </w:rPr>
      </w:pPr>
      <w:r w:rsidRPr="00022146">
        <w:rPr>
          <w:b/>
          <w:spacing w:val="4"/>
        </w:rPr>
        <w:t>Gwarancja jakości szkolenia – 10%</w:t>
      </w:r>
    </w:p>
    <w:p w:rsidR="00C533B6" w:rsidRPr="00514065" w:rsidRDefault="00C533B6" w:rsidP="00C533B6">
      <w:pPr>
        <w:pStyle w:val="Tekstpodstawowy"/>
        <w:spacing w:after="0"/>
        <w:ind w:left="426"/>
        <w:rPr>
          <w:b/>
          <w:color w:val="FF0000"/>
          <w:sz w:val="10"/>
          <w:szCs w:val="10"/>
        </w:rPr>
      </w:pPr>
    </w:p>
    <w:p w:rsidR="00C533B6" w:rsidRPr="00C533B6" w:rsidRDefault="00C533B6" w:rsidP="00C533B6">
      <w:pPr>
        <w:pStyle w:val="Tekstpodstawowy"/>
        <w:tabs>
          <w:tab w:val="left" w:pos="426"/>
        </w:tabs>
        <w:ind w:left="426" w:right="-1"/>
        <w:jc w:val="both"/>
        <w:rPr>
          <w:spacing w:val="-13"/>
          <w:u w:val="single"/>
        </w:rPr>
      </w:pPr>
      <w:r w:rsidRPr="00C533B6">
        <w:rPr>
          <w:spacing w:val="-1"/>
          <w:u w:val="single"/>
        </w:rPr>
        <w:t>Sposób</w:t>
      </w:r>
      <w:r w:rsidRPr="00C533B6">
        <w:rPr>
          <w:spacing w:val="8"/>
          <w:u w:val="single"/>
        </w:rPr>
        <w:t xml:space="preserve"> </w:t>
      </w:r>
      <w:r w:rsidRPr="00C533B6">
        <w:rPr>
          <w:spacing w:val="-1"/>
          <w:u w:val="single"/>
        </w:rPr>
        <w:t>przyznania</w:t>
      </w:r>
      <w:r w:rsidRPr="00C533B6">
        <w:rPr>
          <w:spacing w:val="7"/>
          <w:u w:val="single"/>
        </w:rPr>
        <w:t xml:space="preserve"> </w:t>
      </w:r>
      <w:r w:rsidRPr="00C533B6">
        <w:rPr>
          <w:u w:val="single"/>
        </w:rPr>
        <w:t>punktów</w:t>
      </w:r>
      <w:r w:rsidRPr="00C533B6">
        <w:rPr>
          <w:spacing w:val="7"/>
          <w:u w:val="single"/>
        </w:rPr>
        <w:t xml:space="preserve"> </w:t>
      </w:r>
      <w:r w:rsidRPr="00C533B6">
        <w:rPr>
          <w:u w:val="single"/>
        </w:rPr>
        <w:t>w</w:t>
      </w:r>
      <w:r w:rsidRPr="00C533B6">
        <w:rPr>
          <w:spacing w:val="10"/>
          <w:u w:val="single"/>
        </w:rPr>
        <w:t xml:space="preserve"> </w:t>
      </w:r>
      <w:r w:rsidRPr="00C533B6">
        <w:rPr>
          <w:spacing w:val="-1"/>
          <w:u w:val="single"/>
        </w:rPr>
        <w:t>kryterium</w:t>
      </w:r>
      <w:r w:rsidRPr="00C533B6">
        <w:rPr>
          <w:spacing w:val="8"/>
          <w:u w:val="single"/>
        </w:rPr>
        <w:t xml:space="preserve"> </w:t>
      </w:r>
      <w:r w:rsidRPr="00C533B6">
        <w:rPr>
          <w:spacing w:val="-1"/>
          <w:u w:val="single"/>
        </w:rPr>
        <w:t>„</w:t>
      </w:r>
      <w:r w:rsidR="00022146">
        <w:rPr>
          <w:spacing w:val="-1"/>
          <w:u w:val="single"/>
        </w:rPr>
        <w:t>gwarancja jakości</w:t>
      </w:r>
      <w:r w:rsidRPr="00C533B6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szkolenia</w:t>
      </w:r>
      <w:r w:rsidRPr="00C533B6">
        <w:rPr>
          <w:spacing w:val="-1"/>
          <w:u w:val="single"/>
        </w:rPr>
        <w:t>”</w:t>
      </w:r>
      <w:r w:rsidRPr="00C533B6">
        <w:rPr>
          <w:spacing w:val="33"/>
          <w:u w:val="single"/>
        </w:rPr>
        <w:t xml:space="preserve"> </w:t>
      </w:r>
    </w:p>
    <w:p w:rsidR="00C533B6" w:rsidRDefault="00C533B6" w:rsidP="00C533B6">
      <w:pPr>
        <w:pStyle w:val="Tekstpodstawowy"/>
        <w:spacing w:after="0"/>
        <w:ind w:left="426"/>
      </w:pPr>
      <w:r w:rsidRPr="00CB25F8">
        <w:t xml:space="preserve">Wykonawca zapewnia wszystkim uczestnikom </w:t>
      </w:r>
      <w:r w:rsidRPr="00C533B6">
        <w:rPr>
          <w:b/>
        </w:rPr>
        <w:t>możliwość jednorazowego powtórzenia udziału w szkoleniu</w:t>
      </w:r>
      <w:r w:rsidRPr="00CB25F8">
        <w:t xml:space="preserve">, jeżeli uczestnik zdeklaruje taką potrzebę. Ponowienie udziału nastąpi w wybranym przez uczestnika terminie i miejscu, spośród szkoleń potwierdzonych do realizacji: </w:t>
      </w:r>
      <w:r w:rsidRPr="00C533B6">
        <w:rPr>
          <w:b/>
          <w:u w:val="single"/>
        </w:rPr>
        <w:t>+10 pkt</w:t>
      </w:r>
      <w:r w:rsidRPr="00CB25F8">
        <w:t xml:space="preserve"> [na podstawie oświadczenia, zał. </w:t>
      </w:r>
      <w:r w:rsidR="00433BB1">
        <w:t>7</w:t>
      </w:r>
      <w:r w:rsidRPr="00CB25F8">
        <w:t>]</w:t>
      </w:r>
    </w:p>
    <w:p w:rsidR="00C533B6" w:rsidRPr="00C533B6" w:rsidRDefault="00C533B6" w:rsidP="00C533B6">
      <w:pPr>
        <w:pStyle w:val="Tekstpodstawowy"/>
        <w:spacing w:after="0"/>
        <w:ind w:left="426"/>
        <w:rPr>
          <w:b/>
          <w:sz w:val="12"/>
          <w:szCs w:val="12"/>
        </w:rPr>
      </w:pPr>
    </w:p>
    <w:p w:rsidR="004C5EFF" w:rsidRDefault="00B00AB6" w:rsidP="00B00AB6">
      <w:pPr>
        <w:pStyle w:val="Default"/>
        <w:ind w:left="180"/>
        <w:rPr>
          <w:b/>
          <w:bCs/>
          <w:color w:val="auto"/>
        </w:rPr>
      </w:pPr>
      <w:r w:rsidRPr="00B00AB6">
        <w:rPr>
          <w:b/>
          <w:bCs/>
          <w:color w:val="auto"/>
        </w:rPr>
        <w:t xml:space="preserve">   </w:t>
      </w:r>
    </w:p>
    <w:p w:rsidR="00B00AB6" w:rsidRPr="00A04D50" w:rsidRDefault="00B00AB6" w:rsidP="00B00AB6">
      <w:pPr>
        <w:pStyle w:val="Default"/>
        <w:ind w:left="180"/>
        <w:rPr>
          <w:color w:val="auto"/>
          <w:sz w:val="28"/>
          <w:szCs w:val="28"/>
          <w:u w:val="single"/>
        </w:rPr>
      </w:pPr>
      <w:r w:rsidRPr="00B00AB6">
        <w:rPr>
          <w:b/>
          <w:bCs/>
          <w:color w:val="auto"/>
        </w:rPr>
        <w:t xml:space="preserve"> </w:t>
      </w:r>
      <w:r w:rsidRPr="00A04D50">
        <w:rPr>
          <w:b/>
          <w:bCs/>
          <w:color w:val="auto"/>
          <w:sz w:val="28"/>
          <w:szCs w:val="28"/>
          <w:u w:val="single"/>
        </w:rPr>
        <w:t>Zadanie II</w:t>
      </w:r>
    </w:p>
    <w:p w:rsidR="00B00AB6" w:rsidRPr="00B00AB6" w:rsidRDefault="00B00AB6" w:rsidP="00B00AB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00AB6">
        <w:rPr>
          <w:color w:val="auto"/>
        </w:rPr>
        <w:t xml:space="preserve">Zamawiający dokona oceny ofert na podstawie niżej zdefiniowanych kryteriów </w:t>
      </w:r>
      <w:r w:rsidRPr="00B00AB6">
        <w:rPr>
          <w:color w:val="auto"/>
        </w:rPr>
        <w:br/>
        <w:t xml:space="preserve">i przypisanego im znaczenia (wagi). </w:t>
      </w:r>
    </w:p>
    <w:p w:rsidR="00B00AB6" w:rsidRPr="00B00AB6" w:rsidRDefault="00B00AB6" w:rsidP="00B00AB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00AB6">
        <w:rPr>
          <w:color w:val="auto"/>
        </w:rPr>
        <w:t xml:space="preserve">Dla dokonania oceny ofert waga w kryteriach oceny określona w procentach zostanie przeliczona na punkty: 1 procent odpowiada 1 punktowi. Ocenie podlegać będą oferty niepodlegające odrzuceniu.  </w:t>
      </w:r>
    </w:p>
    <w:p w:rsidR="00B00AB6" w:rsidRPr="00B00AB6" w:rsidRDefault="00B00AB6" w:rsidP="00B00AB6">
      <w:pPr>
        <w:pStyle w:val="Default"/>
        <w:ind w:left="956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051"/>
        <w:gridCol w:w="2051"/>
        <w:gridCol w:w="2486"/>
      </w:tblGrid>
      <w:tr w:rsidR="00B00AB6" w:rsidRPr="00B00AB6" w:rsidTr="00B00AB6">
        <w:trPr>
          <w:trHeight w:val="22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Kryterium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Znaczenie kryterium (%)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Liczba możliwych do uzyskania punktów</w:t>
            </w:r>
          </w:p>
        </w:tc>
      </w:tr>
      <w:tr w:rsidR="00B00AB6" w:rsidRPr="00B00AB6" w:rsidTr="00B00AB6">
        <w:trPr>
          <w:trHeight w:val="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6" w:rsidRPr="00B00AB6" w:rsidRDefault="00B00AB6">
            <w:pPr>
              <w:pStyle w:val="Default"/>
              <w:rPr>
                <w:color w:val="auto"/>
              </w:rPr>
            </w:pPr>
            <w:r w:rsidRPr="00B00AB6">
              <w:rPr>
                <w:color w:val="auto"/>
              </w:rPr>
              <w:t>Cena oferty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6" w:rsidRPr="00B00AB6" w:rsidRDefault="00B00AB6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b/>
                <w:bCs/>
                <w:color w:val="auto"/>
              </w:rPr>
              <w:t>60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6" w:rsidRPr="00B00AB6" w:rsidRDefault="00B00AB6">
            <w:pPr>
              <w:pStyle w:val="Default"/>
              <w:rPr>
                <w:color w:val="auto"/>
              </w:rPr>
            </w:pPr>
            <w:r w:rsidRPr="00B00AB6">
              <w:rPr>
                <w:color w:val="auto"/>
              </w:rPr>
              <w:t xml:space="preserve">do 60 punktów </w:t>
            </w:r>
          </w:p>
        </w:tc>
      </w:tr>
      <w:tr w:rsidR="00B00AB6" w:rsidRPr="00B00AB6" w:rsidTr="00B00AB6">
        <w:trPr>
          <w:trHeight w:val="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2.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6" w:rsidRPr="00B00AB6" w:rsidRDefault="00B00AB6">
            <w:pPr>
              <w:pStyle w:val="Default"/>
              <w:rPr>
                <w:color w:val="auto"/>
              </w:rPr>
            </w:pPr>
            <w:r w:rsidRPr="00B00AB6">
              <w:rPr>
                <w:color w:val="auto"/>
              </w:rPr>
              <w:t>Jakość usługi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6" w:rsidRPr="00B00AB6" w:rsidRDefault="00B00AB6">
            <w:pPr>
              <w:pStyle w:val="Default"/>
              <w:jc w:val="center"/>
              <w:rPr>
                <w:b/>
                <w:color w:val="auto"/>
              </w:rPr>
            </w:pPr>
            <w:r w:rsidRPr="00B00AB6">
              <w:rPr>
                <w:b/>
                <w:color w:val="auto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B6" w:rsidRPr="00B00AB6" w:rsidRDefault="00B00AB6">
            <w:pPr>
              <w:pStyle w:val="Default"/>
              <w:rPr>
                <w:color w:val="auto"/>
              </w:rPr>
            </w:pPr>
            <w:r w:rsidRPr="00B00AB6">
              <w:rPr>
                <w:bCs/>
                <w:color w:val="auto"/>
              </w:rPr>
              <w:t xml:space="preserve">do 40 punktów </w:t>
            </w:r>
          </w:p>
        </w:tc>
      </w:tr>
    </w:tbl>
    <w:p w:rsidR="00B00AB6" w:rsidRPr="00B00AB6" w:rsidRDefault="00B00AB6" w:rsidP="00B00AB6">
      <w:pPr>
        <w:pStyle w:val="Tekstpodstawowy"/>
        <w:spacing w:after="0"/>
        <w:ind w:left="1184"/>
        <w:rPr>
          <w:b/>
          <w:lang w:val="en-US"/>
        </w:rPr>
      </w:pPr>
    </w:p>
    <w:p w:rsidR="00B00AB6" w:rsidRPr="00B00AB6" w:rsidRDefault="00B00AB6" w:rsidP="00C533B6">
      <w:pPr>
        <w:pStyle w:val="Tekstpodstawowy"/>
        <w:numPr>
          <w:ilvl w:val="0"/>
          <w:numId w:val="6"/>
        </w:numPr>
        <w:spacing w:after="0"/>
        <w:ind w:left="709"/>
        <w:rPr>
          <w:b/>
          <w:lang w:val="en-US"/>
        </w:rPr>
      </w:pPr>
      <w:r w:rsidRPr="00B00AB6">
        <w:rPr>
          <w:b/>
          <w:spacing w:val="-1"/>
          <w:lang w:val="en-US"/>
        </w:rPr>
        <w:t>Cena</w:t>
      </w:r>
      <w:r w:rsidRPr="00B00AB6">
        <w:rPr>
          <w:b/>
          <w:spacing w:val="4"/>
          <w:lang w:val="en-US"/>
        </w:rPr>
        <w:t xml:space="preserve"> </w:t>
      </w:r>
      <w:r w:rsidRPr="00B00AB6">
        <w:rPr>
          <w:b/>
          <w:lang w:val="en-US"/>
        </w:rPr>
        <w:t>–</w:t>
      </w:r>
      <w:r w:rsidRPr="00B00AB6">
        <w:rPr>
          <w:b/>
          <w:spacing w:val="5"/>
          <w:lang w:val="en-US"/>
        </w:rPr>
        <w:t xml:space="preserve"> </w:t>
      </w:r>
      <w:r w:rsidRPr="00B00AB6">
        <w:rPr>
          <w:b/>
          <w:spacing w:val="-1"/>
          <w:lang w:val="en-US"/>
        </w:rPr>
        <w:t>60%</w:t>
      </w:r>
    </w:p>
    <w:p w:rsidR="00B00AB6" w:rsidRPr="00C533B6" w:rsidRDefault="00B00AB6" w:rsidP="00B00AB6">
      <w:pPr>
        <w:pStyle w:val="Tekstpodstawowy"/>
        <w:spacing w:after="0"/>
        <w:ind w:left="1184"/>
        <w:rPr>
          <w:b/>
          <w:sz w:val="12"/>
          <w:szCs w:val="12"/>
          <w:lang w:val="en-US"/>
        </w:rPr>
      </w:pPr>
    </w:p>
    <w:p w:rsidR="00B00AB6" w:rsidRPr="00B00AB6" w:rsidRDefault="00B00AB6" w:rsidP="00C533B6">
      <w:pPr>
        <w:pStyle w:val="Tekstpodstawowy"/>
        <w:ind w:left="426" w:right="-1"/>
        <w:rPr>
          <w:b/>
          <w:spacing w:val="-1"/>
        </w:rPr>
      </w:pPr>
      <w:r w:rsidRPr="00B00AB6">
        <w:rPr>
          <w:b/>
          <w:spacing w:val="-1"/>
        </w:rPr>
        <w:t xml:space="preserve">Sposób przyznania punktów w kryterium „cena” </w:t>
      </w:r>
    </w:p>
    <w:p w:rsidR="00B00AB6" w:rsidRPr="00B00AB6" w:rsidRDefault="00B00AB6" w:rsidP="00F27A98">
      <w:pPr>
        <w:pStyle w:val="Tekstpodstawowy"/>
        <w:ind w:left="2288" w:right="2692" w:hanging="670"/>
        <w:jc w:val="center"/>
      </w:pPr>
      <w:r w:rsidRPr="00B00AB6">
        <w:rPr>
          <w:spacing w:val="-13"/>
        </w:rPr>
        <w:t xml:space="preserve">                                </w:t>
      </w:r>
      <w:r w:rsidR="00F27A98">
        <w:rPr>
          <w:spacing w:val="-13"/>
        </w:rPr>
        <w:t xml:space="preserve">Cn / Cb x 100 x  60% = ilość </w:t>
      </w:r>
      <w:r w:rsidRPr="00B00AB6">
        <w:rPr>
          <w:spacing w:val="-13"/>
        </w:rPr>
        <w:t>punktów</w:t>
      </w:r>
    </w:p>
    <w:p w:rsidR="00B00AB6" w:rsidRDefault="00B00AB6" w:rsidP="00C533B6">
      <w:pPr>
        <w:pStyle w:val="Tekstpodstawowy3"/>
        <w:numPr>
          <w:ilvl w:val="0"/>
          <w:numId w:val="6"/>
        </w:numPr>
        <w:spacing w:after="0"/>
        <w:ind w:left="709"/>
        <w:rPr>
          <w:b/>
          <w:iCs/>
          <w:sz w:val="24"/>
          <w:szCs w:val="24"/>
          <w:lang w:val="pl-PL"/>
        </w:rPr>
      </w:pPr>
      <w:r w:rsidRPr="00B00AB6">
        <w:rPr>
          <w:b/>
          <w:iCs/>
          <w:sz w:val="24"/>
          <w:szCs w:val="24"/>
          <w:lang w:val="pl-PL"/>
        </w:rPr>
        <w:t>Jakość szkolenia - 40%</w:t>
      </w:r>
    </w:p>
    <w:p w:rsidR="00AB0258" w:rsidRPr="00AB0258" w:rsidRDefault="00AB0258" w:rsidP="00AB0258">
      <w:pPr>
        <w:pStyle w:val="Tekstpodstawowy3"/>
        <w:spacing w:after="0"/>
        <w:ind w:left="709"/>
        <w:rPr>
          <w:b/>
          <w:iCs/>
          <w:sz w:val="8"/>
          <w:szCs w:val="8"/>
          <w:lang w:val="pl-PL"/>
        </w:rPr>
      </w:pPr>
    </w:p>
    <w:p w:rsidR="00B00AB6" w:rsidRPr="00B00AB6" w:rsidRDefault="00B00AB6" w:rsidP="00C533B6">
      <w:pPr>
        <w:pStyle w:val="Tekstpodstawowy"/>
        <w:ind w:left="426" w:right="-1"/>
        <w:rPr>
          <w:b/>
          <w:spacing w:val="-13"/>
        </w:rPr>
      </w:pPr>
      <w:r w:rsidRPr="00B00AB6">
        <w:rPr>
          <w:b/>
          <w:spacing w:val="-1"/>
        </w:rPr>
        <w:lastRenderedPageBreak/>
        <w:t>Sposób</w:t>
      </w:r>
      <w:r w:rsidRPr="00B00AB6">
        <w:rPr>
          <w:b/>
          <w:spacing w:val="8"/>
        </w:rPr>
        <w:t xml:space="preserve"> </w:t>
      </w:r>
      <w:r w:rsidRPr="00B00AB6">
        <w:rPr>
          <w:b/>
          <w:spacing w:val="-1"/>
        </w:rPr>
        <w:t>przyznania</w:t>
      </w:r>
      <w:r w:rsidRPr="00B00AB6">
        <w:rPr>
          <w:b/>
          <w:spacing w:val="7"/>
        </w:rPr>
        <w:t xml:space="preserve"> </w:t>
      </w:r>
      <w:r w:rsidRPr="00B00AB6">
        <w:rPr>
          <w:b/>
        </w:rPr>
        <w:t>punktów</w:t>
      </w:r>
      <w:r w:rsidRPr="00B00AB6">
        <w:rPr>
          <w:b/>
          <w:spacing w:val="7"/>
        </w:rPr>
        <w:t xml:space="preserve"> </w:t>
      </w:r>
      <w:r w:rsidRPr="00B00AB6">
        <w:rPr>
          <w:b/>
        </w:rPr>
        <w:t>w</w:t>
      </w:r>
      <w:r w:rsidRPr="00B00AB6">
        <w:rPr>
          <w:b/>
          <w:spacing w:val="10"/>
        </w:rPr>
        <w:t xml:space="preserve"> </w:t>
      </w:r>
      <w:r w:rsidRPr="00B00AB6">
        <w:rPr>
          <w:b/>
          <w:spacing w:val="-1"/>
        </w:rPr>
        <w:t>kryterium</w:t>
      </w:r>
      <w:r w:rsidRPr="00B00AB6">
        <w:rPr>
          <w:b/>
          <w:spacing w:val="8"/>
        </w:rPr>
        <w:t xml:space="preserve"> </w:t>
      </w:r>
      <w:r w:rsidRPr="00B00AB6">
        <w:rPr>
          <w:b/>
          <w:spacing w:val="-1"/>
        </w:rPr>
        <w:t>„Jakość usługi”</w:t>
      </w:r>
      <w:r w:rsidRPr="00B00AB6">
        <w:rPr>
          <w:b/>
          <w:spacing w:val="33"/>
        </w:rPr>
        <w:t xml:space="preserve"> </w:t>
      </w:r>
    </w:p>
    <w:p w:rsidR="00B00AB6" w:rsidRPr="00B00AB6" w:rsidRDefault="00B00AB6" w:rsidP="00B00AB6">
      <w:pPr>
        <w:pStyle w:val="Tekstpodstawowy3"/>
        <w:numPr>
          <w:ilvl w:val="0"/>
          <w:numId w:val="7"/>
        </w:numPr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 xml:space="preserve">Wykonawca posiada duże </w:t>
      </w:r>
      <w:r w:rsidRPr="00AB0258">
        <w:rPr>
          <w:b/>
          <w:iCs/>
          <w:sz w:val="24"/>
          <w:szCs w:val="24"/>
          <w:lang w:val="pl-PL"/>
        </w:rPr>
        <w:t>doświadczenie</w:t>
      </w:r>
      <w:r w:rsidRPr="00B00AB6">
        <w:rPr>
          <w:iCs/>
          <w:sz w:val="24"/>
          <w:szCs w:val="24"/>
          <w:lang w:val="pl-PL"/>
        </w:rPr>
        <w:t xml:space="preserve">, </w:t>
      </w:r>
      <w:r w:rsidRPr="00AB0258">
        <w:rPr>
          <w:b/>
          <w:iCs/>
          <w:sz w:val="24"/>
          <w:szCs w:val="24"/>
          <w:lang w:val="pl-PL"/>
        </w:rPr>
        <w:t>adekwatne do zakresu zamówienia</w:t>
      </w:r>
      <w:r w:rsidRPr="00B00AB6">
        <w:rPr>
          <w:iCs/>
          <w:sz w:val="24"/>
          <w:szCs w:val="24"/>
          <w:lang w:val="pl-PL"/>
        </w:rPr>
        <w:t xml:space="preserve">, przez co należy rozumieć </w:t>
      </w:r>
      <w:r w:rsidRPr="00AB0258">
        <w:rPr>
          <w:b/>
          <w:iCs/>
          <w:sz w:val="24"/>
          <w:szCs w:val="24"/>
          <w:lang w:val="pl-PL"/>
        </w:rPr>
        <w:t>przeprowadzenie w ciągu ostatnich 3 lat</w:t>
      </w:r>
      <w:r w:rsidRPr="00B00AB6">
        <w:rPr>
          <w:iCs/>
          <w:sz w:val="24"/>
          <w:szCs w:val="24"/>
          <w:lang w:val="pl-PL"/>
        </w:rPr>
        <w:t>:</w:t>
      </w:r>
    </w:p>
    <w:p w:rsidR="00B00AB6" w:rsidRPr="00B00AB6" w:rsidRDefault="00022146" w:rsidP="00022146">
      <w:pPr>
        <w:pStyle w:val="Tekstpodstawowy3"/>
        <w:spacing w:after="0"/>
        <w:ind w:left="993" w:hanging="273"/>
        <w:jc w:val="both"/>
        <w:rPr>
          <w:iCs/>
          <w:sz w:val="24"/>
          <w:szCs w:val="24"/>
          <w:lang w:val="pl-PL"/>
        </w:rPr>
      </w:pPr>
      <w:r>
        <w:rPr>
          <w:b/>
          <w:iCs/>
          <w:sz w:val="24"/>
          <w:szCs w:val="24"/>
          <w:lang w:val="pl-PL"/>
        </w:rPr>
        <w:t xml:space="preserve">- </w:t>
      </w:r>
      <w:r w:rsidR="00B00AB6" w:rsidRPr="00AB0258">
        <w:rPr>
          <w:b/>
          <w:iCs/>
          <w:sz w:val="24"/>
          <w:szCs w:val="24"/>
          <w:lang w:val="pl-PL"/>
        </w:rPr>
        <w:t>Przynajmniej po</w:t>
      </w:r>
      <w:r w:rsidR="00B00AB6" w:rsidRPr="00B00AB6">
        <w:rPr>
          <w:iCs/>
          <w:sz w:val="24"/>
          <w:szCs w:val="24"/>
          <w:lang w:val="pl-PL"/>
        </w:rPr>
        <w:t xml:space="preserve"> </w:t>
      </w:r>
      <w:r w:rsidR="00B00AB6" w:rsidRPr="00AB0258">
        <w:rPr>
          <w:b/>
          <w:iCs/>
          <w:sz w:val="24"/>
          <w:szCs w:val="24"/>
          <w:lang w:val="pl-PL"/>
        </w:rPr>
        <w:t>6 grup (min 60 osób) autoryzowanych szkoleń z robotów Kawasaki 2015 lub 2017</w:t>
      </w:r>
      <w:r w:rsidR="00B00AB6" w:rsidRPr="00B00AB6">
        <w:rPr>
          <w:iCs/>
          <w:sz w:val="24"/>
          <w:szCs w:val="24"/>
          <w:lang w:val="pl-PL"/>
        </w:rPr>
        <w:t xml:space="preserve"> dla szkoleń objętych przedmiotem zamówienia - zał. 1- </w:t>
      </w:r>
      <w:r w:rsidR="00B00AB6" w:rsidRPr="00AB0258">
        <w:rPr>
          <w:b/>
          <w:iCs/>
          <w:sz w:val="24"/>
          <w:szCs w:val="24"/>
          <w:u w:val="single"/>
          <w:lang w:val="pl-PL"/>
        </w:rPr>
        <w:t>10 pkt</w:t>
      </w:r>
    </w:p>
    <w:p w:rsidR="00B00AB6" w:rsidRPr="00B00AB6" w:rsidRDefault="00022146" w:rsidP="00022146">
      <w:pPr>
        <w:pStyle w:val="Tekstpodstawowy3"/>
        <w:spacing w:after="0"/>
        <w:ind w:left="993" w:hanging="273"/>
        <w:jc w:val="both"/>
        <w:rPr>
          <w:iCs/>
          <w:sz w:val="24"/>
          <w:szCs w:val="24"/>
          <w:lang w:val="pl-PL"/>
        </w:rPr>
      </w:pPr>
      <w:r>
        <w:rPr>
          <w:b/>
          <w:iCs/>
          <w:sz w:val="24"/>
          <w:szCs w:val="24"/>
          <w:lang w:val="pl-PL"/>
        </w:rPr>
        <w:t xml:space="preserve">- </w:t>
      </w:r>
      <w:r w:rsidR="00B00AB6" w:rsidRPr="00AB0258">
        <w:rPr>
          <w:b/>
          <w:iCs/>
          <w:sz w:val="24"/>
          <w:szCs w:val="24"/>
          <w:lang w:val="pl-PL"/>
        </w:rPr>
        <w:t>Przynajmniej po 4 grupy (min 40 osób)</w:t>
      </w:r>
      <w:r w:rsidR="00B00AB6" w:rsidRPr="00B00AB6">
        <w:rPr>
          <w:iCs/>
          <w:sz w:val="24"/>
          <w:szCs w:val="24"/>
          <w:lang w:val="pl-PL"/>
        </w:rPr>
        <w:t xml:space="preserve"> autoryzowanych szkoleń </w:t>
      </w:r>
      <w:r w:rsidR="00B00AB6" w:rsidRPr="00AB0258">
        <w:rPr>
          <w:b/>
          <w:iCs/>
          <w:sz w:val="24"/>
          <w:szCs w:val="24"/>
          <w:lang w:val="pl-PL"/>
        </w:rPr>
        <w:t>z programowania sterowników PLC</w:t>
      </w:r>
      <w:r w:rsidR="00B00AB6" w:rsidRPr="00B00AB6">
        <w:rPr>
          <w:iCs/>
          <w:sz w:val="24"/>
          <w:szCs w:val="24"/>
          <w:lang w:val="pl-PL"/>
        </w:rPr>
        <w:t xml:space="preserve"> dla szkoleń objętych przedmiotem zamówienia - zał. 1- </w:t>
      </w:r>
      <w:r w:rsidR="00B00AB6" w:rsidRPr="00AB0258">
        <w:rPr>
          <w:b/>
          <w:iCs/>
          <w:sz w:val="24"/>
          <w:szCs w:val="24"/>
          <w:u w:val="single"/>
          <w:lang w:val="pl-PL"/>
        </w:rPr>
        <w:t>10 pkt</w:t>
      </w:r>
    </w:p>
    <w:p w:rsidR="00B00AB6" w:rsidRPr="00AB0258" w:rsidRDefault="00022146" w:rsidP="00022146">
      <w:pPr>
        <w:pStyle w:val="Tekstpodstawowy3"/>
        <w:spacing w:after="0"/>
        <w:ind w:left="993" w:hanging="273"/>
        <w:jc w:val="both"/>
        <w:rPr>
          <w:b/>
          <w:iCs/>
          <w:sz w:val="24"/>
          <w:szCs w:val="24"/>
          <w:u w:val="single"/>
          <w:lang w:val="pl-PL"/>
        </w:rPr>
      </w:pPr>
      <w:r>
        <w:rPr>
          <w:b/>
          <w:iCs/>
          <w:sz w:val="24"/>
          <w:szCs w:val="24"/>
          <w:lang w:val="pl-PL"/>
        </w:rPr>
        <w:t xml:space="preserve">- </w:t>
      </w:r>
      <w:r w:rsidR="00B00AB6" w:rsidRPr="00AB0258">
        <w:rPr>
          <w:b/>
          <w:iCs/>
          <w:sz w:val="24"/>
          <w:szCs w:val="24"/>
          <w:lang w:val="pl-PL"/>
        </w:rPr>
        <w:t>Przynajmniej po 4 grupy (min 40 osób)</w:t>
      </w:r>
      <w:r w:rsidR="00B00AB6" w:rsidRPr="00B00AB6">
        <w:rPr>
          <w:iCs/>
          <w:sz w:val="24"/>
          <w:szCs w:val="24"/>
          <w:lang w:val="pl-PL"/>
        </w:rPr>
        <w:t xml:space="preserve"> autoryzowanych szkoleń </w:t>
      </w:r>
      <w:r w:rsidR="00B00AB6" w:rsidRPr="00AB0258">
        <w:rPr>
          <w:b/>
          <w:iCs/>
          <w:sz w:val="24"/>
          <w:szCs w:val="24"/>
          <w:lang w:val="pl-PL"/>
        </w:rPr>
        <w:t>z programowania sterowników Astraada ONE</w:t>
      </w:r>
      <w:r w:rsidR="00B00AB6" w:rsidRPr="00B00AB6">
        <w:rPr>
          <w:iCs/>
          <w:sz w:val="24"/>
          <w:szCs w:val="24"/>
          <w:lang w:val="pl-PL"/>
        </w:rPr>
        <w:t xml:space="preserve"> dla szkoleń objętych przedmiotem zamówienia - zał. 1- </w:t>
      </w:r>
      <w:r w:rsidR="00B00AB6" w:rsidRPr="00AB0258">
        <w:rPr>
          <w:b/>
          <w:iCs/>
          <w:sz w:val="24"/>
          <w:szCs w:val="24"/>
          <w:u w:val="single"/>
          <w:lang w:val="pl-PL"/>
        </w:rPr>
        <w:t>10 pkt</w:t>
      </w:r>
    </w:p>
    <w:p w:rsidR="00B00AB6" w:rsidRPr="00022146" w:rsidRDefault="00B00AB6" w:rsidP="00B00AB6">
      <w:pPr>
        <w:pStyle w:val="Tekstpodstawowy3"/>
        <w:spacing w:after="0"/>
        <w:ind w:left="720"/>
        <w:jc w:val="both"/>
        <w:rPr>
          <w:iCs/>
          <w:sz w:val="4"/>
          <w:szCs w:val="4"/>
          <w:lang w:val="pl-PL"/>
        </w:rPr>
      </w:pPr>
    </w:p>
    <w:p w:rsidR="00B00AB6" w:rsidRPr="00B00AB6" w:rsidRDefault="00B00AB6" w:rsidP="00B00AB6">
      <w:pPr>
        <w:pStyle w:val="Tekstpodstawowy3"/>
        <w:numPr>
          <w:ilvl w:val="0"/>
          <w:numId w:val="7"/>
        </w:numPr>
        <w:spacing w:after="0"/>
        <w:jc w:val="both"/>
        <w:rPr>
          <w:iCs/>
          <w:sz w:val="24"/>
          <w:szCs w:val="24"/>
          <w:lang w:val="pl-PL"/>
        </w:rPr>
      </w:pPr>
      <w:r w:rsidRPr="00B00AB6">
        <w:rPr>
          <w:iCs/>
          <w:sz w:val="24"/>
          <w:szCs w:val="24"/>
          <w:lang w:val="pl-PL"/>
        </w:rPr>
        <w:t xml:space="preserve">Zapewnienie uczestnikom szkolenia </w:t>
      </w:r>
      <w:r w:rsidRPr="0086389A">
        <w:rPr>
          <w:b/>
          <w:iCs/>
          <w:sz w:val="24"/>
          <w:szCs w:val="24"/>
          <w:lang w:val="pl-PL"/>
        </w:rPr>
        <w:t>dostępu do platformy elearningowej</w:t>
      </w:r>
      <w:r w:rsidRPr="00B00AB6">
        <w:rPr>
          <w:iCs/>
          <w:sz w:val="24"/>
          <w:szCs w:val="24"/>
          <w:lang w:val="pl-PL"/>
        </w:rPr>
        <w:t xml:space="preserve">, </w:t>
      </w:r>
      <w:r w:rsidRPr="0086389A">
        <w:rPr>
          <w:b/>
          <w:iCs/>
          <w:sz w:val="24"/>
          <w:szCs w:val="24"/>
          <w:lang w:val="pl-PL"/>
        </w:rPr>
        <w:t>na której publikowane są bazy wiedzy</w:t>
      </w:r>
      <w:r w:rsidRPr="00B00AB6">
        <w:rPr>
          <w:iCs/>
          <w:sz w:val="24"/>
          <w:szCs w:val="24"/>
          <w:lang w:val="pl-PL"/>
        </w:rPr>
        <w:t xml:space="preserve"> z zakresu realizowanych w ramach umowy szkoleń i dodatkowe materiały szkoleniowe: </w:t>
      </w:r>
      <w:r w:rsidRPr="00022146">
        <w:rPr>
          <w:b/>
          <w:iCs/>
          <w:sz w:val="24"/>
          <w:szCs w:val="24"/>
          <w:u w:val="single"/>
          <w:lang w:val="pl-PL"/>
        </w:rPr>
        <w:t>+10</w:t>
      </w:r>
      <w:r w:rsidR="00022146">
        <w:rPr>
          <w:b/>
          <w:iCs/>
          <w:sz w:val="24"/>
          <w:szCs w:val="24"/>
          <w:u w:val="single"/>
          <w:lang w:val="pl-PL"/>
        </w:rPr>
        <w:t xml:space="preserve"> </w:t>
      </w:r>
      <w:r w:rsidRPr="00022146">
        <w:rPr>
          <w:b/>
          <w:iCs/>
          <w:sz w:val="24"/>
          <w:szCs w:val="24"/>
          <w:u w:val="single"/>
          <w:lang w:val="pl-PL"/>
        </w:rPr>
        <w:t>pkt</w:t>
      </w:r>
      <w:r w:rsidRPr="00B00AB6">
        <w:rPr>
          <w:iCs/>
          <w:sz w:val="24"/>
          <w:szCs w:val="24"/>
          <w:lang w:val="pl-PL"/>
        </w:rPr>
        <w:t xml:space="preserve">. [na podstawie oświadczenia zał. </w:t>
      </w:r>
      <w:r w:rsidR="00433BB1">
        <w:rPr>
          <w:iCs/>
          <w:sz w:val="24"/>
          <w:szCs w:val="24"/>
          <w:lang w:val="pl-PL"/>
        </w:rPr>
        <w:t>6</w:t>
      </w:r>
      <w:r w:rsidRPr="00B00AB6">
        <w:rPr>
          <w:iCs/>
          <w:sz w:val="24"/>
          <w:szCs w:val="24"/>
          <w:lang w:val="pl-PL"/>
        </w:rPr>
        <w:t xml:space="preserve">, </w:t>
      </w:r>
      <w:r w:rsidRPr="0086389A">
        <w:rPr>
          <w:iCs/>
          <w:sz w:val="24"/>
          <w:szCs w:val="24"/>
          <w:u w:val="single"/>
          <w:lang w:val="pl-PL"/>
        </w:rPr>
        <w:t>podając adres, testowy login i hasło</w:t>
      </w:r>
      <w:r w:rsidRPr="00B00AB6">
        <w:rPr>
          <w:iCs/>
          <w:sz w:val="24"/>
          <w:szCs w:val="24"/>
          <w:lang w:val="pl-PL"/>
        </w:rPr>
        <w:t>]</w:t>
      </w:r>
    </w:p>
    <w:p w:rsidR="00B00AB6" w:rsidRPr="00B00AB6" w:rsidRDefault="00B00AB6" w:rsidP="00B00AB6">
      <w:pPr>
        <w:pStyle w:val="Tekstpodstawowy3"/>
        <w:spacing w:after="0"/>
        <w:jc w:val="both"/>
        <w:rPr>
          <w:iCs/>
          <w:strike/>
          <w:sz w:val="24"/>
          <w:szCs w:val="24"/>
          <w:lang w:val="pl-PL"/>
        </w:rPr>
      </w:pPr>
    </w:p>
    <w:p w:rsidR="00B00AB6" w:rsidRPr="00022146" w:rsidRDefault="00B00AB6" w:rsidP="004C5EFF">
      <w:pPr>
        <w:numPr>
          <w:ilvl w:val="0"/>
          <w:numId w:val="2"/>
        </w:numPr>
        <w:ind w:left="567" w:hanging="425"/>
        <w:jc w:val="both"/>
        <w:rPr>
          <w:b/>
        </w:rPr>
      </w:pPr>
      <w:r w:rsidRPr="00B00AB6">
        <w:rPr>
          <w:b/>
        </w:rPr>
        <w:t>Warunki wymagane związane z wykonaniem przedmiotu zamówienia, jakie powinien spełnić wykonawca:</w:t>
      </w:r>
    </w:p>
    <w:p w:rsidR="00B00AB6" w:rsidRPr="00B00AB6" w:rsidRDefault="00B00AB6" w:rsidP="00B00AB6">
      <w:pPr>
        <w:ind w:left="180"/>
        <w:rPr>
          <w:b/>
        </w:rPr>
      </w:pPr>
    </w:p>
    <w:p w:rsidR="00B00AB6" w:rsidRPr="00B00AB6" w:rsidRDefault="00B00AB6" w:rsidP="00F27A98">
      <w:pPr>
        <w:pStyle w:val="Akapitzlist"/>
        <w:numPr>
          <w:ilvl w:val="1"/>
          <w:numId w:val="8"/>
        </w:numPr>
        <w:ind w:left="567" w:hanging="284"/>
        <w:rPr>
          <w:rFonts w:ascii="Times New Roman" w:hAnsi="Times New Roman"/>
          <w:sz w:val="24"/>
          <w:szCs w:val="24"/>
          <w:u w:val="single"/>
        </w:rPr>
      </w:pPr>
      <w:r w:rsidRPr="00B00AB6">
        <w:rPr>
          <w:rFonts w:ascii="Times New Roman" w:hAnsi="Times New Roman"/>
          <w:sz w:val="24"/>
          <w:szCs w:val="24"/>
          <w:u w:val="single"/>
        </w:rPr>
        <w:t>Zadanie I (szkolenia dla studentów informatyki)</w:t>
      </w:r>
    </w:p>
    <w:p w:rsidR="00B00AB6" w:rsidRPr="00B00AB6" w:rsidRDefault="00B00AB6" w:rsidP="00F27A98">
      <w:pPr>
        <w:ind w:left="284"/>
        <w:rPr>
          <w:b/>
        </w:rPr>
      </w:pPr>
      <w:r w:rsidRPr="00B00AB6">
        <w:rPr>
          <w:b/>
        </w:rPr>
        <w:t>Wymagania dotyczące podmiotu:</w:t>
      </w:r>
    </w:p>
    <w:p w:rsidR="00B00AB6" w:rsidRPr="00B00AB6" w:rsidRDefault="00B00AB6" w:rsidP="00B00AB6">
      <w:pPr>
        <w:numPr>
          <w:ilvl w:val="0"/>
          <w:numId w:val="9"/>
        </w:numPr>
        <w:jc w:val="both"/>
      </w:pPr>
      <w:r w:rsidRPr="00B00AB6">
        <w:t>Wykonawca jest partnerem firmy Microsoft i posiada uprawnienia do realizacji autoryzowanych szkoleń Microsoft, tzn. posiada kompetencje Learning na poziomie Silver lub Gold</w:t>
      </w:r>
    </w:p>
    <w:p w:rsidR="00B00AB6" w:rsidRPr="00B00AB6" w:rsidRDefault="00B00AB6" w:rsidP="00B00AB6">
      <w:pPr>
        <w:numPr>
          <w:ilvl w:val="0"/>
          <w:numId w:val="9"/>
        </w:numPr>
        <w:jc w:val="both"/>
      </w:pPr>
      <w:r w:rsidRPr="00B00AB6">
        <w:t xml:space="preserve">Wykonawca posiada uprawnienia do realizacji autoryzowanych szkoleń Oracle, tzn. posiada status Oracle Authorized Education Center (OAEC) </w:t>
      </w:r>
    </w:p>
    <w:p w:rsidR="00B00AB6" w:rsidRPr="00B00AB6" w:rsidRDefault="00B00AB6" w:rsidP="00B00AB6">
      <w:pPr>
        <w:numPr>
          <w:ilvl w:val="0"/>
          <w:numId w:val="9"/>
        </w:numPr>
        <w:jc w:val="both"/>
      </w:pPr>
      <w:r w:rsidRPr="00B00AB6">
        <w:t>Wykonawca posiada uprawnienia do realizacji autoryzowanych szkoleń ISTQB, tzn. posiada aktualny status Akredytowanego Dostawcy Szkoleń Stowarzyszenia Jakości Systemów Informatycznych lub Global Association for Software Quality (GASQ Service GmbH)</w:t>
      </w:r>
    </w:p>
    <w:p w:rsidR="00B00AB6" w:rsidRPr="00B00AB6" w:rsidRDefault="00B00AB6" w:rsidP="00B00AB6">
      <w:pPr>
        <w:numPr>
          <w:ilvl w:val="0"/>
          <w:numId w:val="9"/>
        </w:numPr>
        <w:jc w:val="both"/>
      </w:pPr>
      <w:r w:rsidRPr="00B00AB6">
        <w:t>Wykonawca posiada minimalne doświadczenie, adekwatne do zakresu zamówienia, przez co należy rozumieć przeprowadzenie w ciągu ostatnich 3 lat:</w:t>
      </w:r>
    </w:p>
    <w:p w:rsidR="00B00AB6" w:rsidRPr="00B00AB6" w:rsidRDefault="00B00AB6" w:rsidP="00B00AB6">
      <w:pPr>
        <w:numPr>
          <w:ilvl w:val="0"/>
          <w:numId w:val="10"/>
        </w:numPr>
        <w:jc w:val="both"/>
      </w:pPr>
      <w:r w:rsidRPr="00B00AB6">
        <w:t>Przynajmniej 12 grup autoryzowanych szkoleń Microsoft dla szkoleń objętych przedmiotem zamówienia, w tym przynajmniej jedna grupa szkoleniowa dla każdego wymienionego szkolenia Microsoft (zał.1, na podstawie oświadczenia zał.</w:t>
      </w:r>
      <w:r w:rsidR="008331C2">
        <w:t>8</w:t>
      </w:r>
      <w:r w:rsidRPr="00B00AB6">
        <w:t xml:space="preserve"> )</w:t>
      </w:r>
    </w:p>
    <w:p w:rsidR="00B00AB6" w:rsidRPr="00B00AB6" w:rsidRDefault="00B00AB6" w:rsidP="00B00AB6">
      <w:pPr>
        <w:numPr>
          <w:ilvl w:val="0"/>
          <w:numId w:val="10"/>
        </w:numPr>
        <w:jc w:val="both"/>
      </w:pPr>
      <w:r w:rsidRPr="00B00AB6">
        <w:t>Przynajmniej 6 grup autoryzowanych szkoleń ORACLE dla szkolen objętych przedmiotem zamówenia, w tym przynajmniej jedna grupa szkoleniowa dla każdego wymienionego szkolenia Oracle (zał.1, na podstawie oświadczenia zał.</w:t>
      </w:r>
      <w:r w:rsidR="008331C2">
        <w:t>8</w:t>
      </w:r>
      <w:r w:rsidRPr="00B00AB6">
        <w:t>)</w:t>
      </w:r>
    </w:p>
    <w:p w:rsidR="00B00AB6" w:rsidRPr="006D3482" w:rsidRDefault="006D3482" w:rsidP="006D3482">
      <w:pPr>
        <w:numPr>
          <w:ilvl w:val="0"/>
          <w:numId w:val="10"/>
        </w:numPr>
        <w:jc w:val="both"/>
      </w:pPr>
      <w:r w:rsidRPr="006D3482">
        <w:t>Przynajmniej 2 grupy szkoleń obejmujących swoim zakresem programowanie Java Script, w tym przyna</w:t>
      </w:r>
      <w:bookmarkStart w:id="0" w:name="_GoBack"/>
      <w:bookmarkEnd w:id="0"/>
      <w:r w:rsidRPr="006D3482">
        <w:t>jmniej 15 osób przeszkolonych (zał. 1, na podstawie oświadczenia zał. 8).</w:t>
      </w:r>
    </w:p>
    <w:p w:rsidR="00B00AB6" w:rsidRPr="00B00AB6" w:rsidRDefault="00B00AB6" w:rsidP="00B00AB6">
      <w:pPr>
        <w:numPr>
          <w:ilvl w:val="0"/>
          <w:numId w:val="10"/>
        </w:numPr>
        <w:jc w:val="both"/>
      </w:pPr>
      <w:r w:rsidRPr="00B00AB6">
        <w:t>Przynajmniej 4 grupy szkoleniowe akredytowanych szkoleń ISTQB dla szkoleń objętych przedmiotem zamówienia, w tym przynajmniej jedna grupa szkoleniowa dla każdego wymienionego szkolenia ISTQB (zał.1, na podstawie oświadczenia zał.</w:t>
      </w:r>
      <w:r w:rsidR="008331C2">
        <w:t>8</w:t>
      </w:r>
      <w:r w:rsidRPr="00B00AB6">
        <w:t>)</w:t>
      </w:r>
    </w:p>
    <w:p w:rsidR="006D3482" w:rsidRDefault="006D3482" w:rsidP="006D3482">
      <w:pPr>
        <w:ind w:left="720"/>
        <w:jc w:val="both"/>
      </w:pPr>
    </w:p>
    <w:p w:rsidR="00B00AB6" w:rsidRPr="00B00AB6" w:rsidRDefault="006D3482" w:rsidP="00B00AB6">
      <w:pPr>
        <w:jc w:val="both"/>
      </w:pPr>
      <w:r>
        <w:t xml:space="preserve">            </w:t>
      </w:r>
      <w:r w:rsidR="00B00AB6" w:rsidRPr="00B00AB6">
        <w:t>Wykonawca musi spełnić łącznie wszystkie powyższe warunki.</w:t>
      </w:r>
    </w:p>
    <w:p w:rsidR="00B00AB6" w:rsidRPr="00B00AB6" w:rsidRDefault="00B00AB6" w:rsidP="00B00AB6"/>
    <w:p w:rsidR="004C5EFF" w:rsidRDefault="004C5EFF" w:rsidP="00B00AB6">
      <w:pPr>
        <w:rPr>
          <w:b/>
        </w:rPr>
      </w:pPr>
    </w:p>
    <w:p w:rsidR="004C5EFF" w:rsidRDefault="004C5EFF" w:rsidP="00B00AB6">
      <w:pPr>
        <w:rPr>
          <w:b/>
        </w:rPr>
      </w:pPr>
    </w:p>
    <w:p w:rsidR="004C5EFF" w:rsidRDefault="004C5EFF" w:rsidP="00B00AB6">
      <w:pPr>
        <w:rPr>
          <w:b/>
        </w:rPr>
      </w:pPr>
    </w:p>
    <w:p w:rsidR="00B00AB6" w:rsidRPr="00B00AB6" w:rsidRDefault="00B00AB6" w:rsidP="00B00AB6">
      <w:pPr>
        <w:rPr>
          <w:b/>
        </w:rPr>
      </w:pPr>
      <w:r w:rsidRPr="00B00AB6">
        <w:rPr>
          <w:b/>
        </w:rPr>
        <w:lastRenderedPageBreak/>
        <w:t>Wymagania dotyczące trenerów:</w:t>
      </w:r>
    </w:p>
    <w:p w:rsidR="00B00AB6" w:rsidRPr="00B00AB6" w:rsidRDefault="00B00AB6" w:rsidP="00B00AB6">
      <w:pPr>
        <w:numPr>
          <w:ilvl w:val="0"/>
          <w:numId w:val="11"/>
        </w:numPr>
        <w:jc w:val="both"/>
      </w:pPr>
      <w:r w:rsidRPr="00B00AB6">
        <w:t>Wykonawca zaproponuje do każdego szkolenia firmy Microsoft  po 1 trenerze posiadającym tytuł Microsoft Certified Trainer oraz certyfikację merytoryczną właściwą dla prowadzonego szkolenia</w:t>
      </w:r>
    </w:p>
    <w:p w:rsidR="00B00AB6" w:rsidRPr="00B00AB6" w:rsidRDefault="00B00AB6" w:rsidP="00B00AB6">
      <w:pPr>
        <w:numPr>
          <w:ilvl w:val="0"/>
          <w:numId w:val="11"/>
        </w:numPr>
        <w:jc w:val="both"/>
      </w:pPr>
      <w:r w:rsidRPr="00B00AB6">
        <w:t>Wykonawca zaproponuje do każdego szkolenia firmy Oracle po 1 trenerze posiadającym akceptację tej firmy</w:t>
      </w:r>
    </w:p>
    <w:p w:rsidR="00B00AB6" w:rsidRPr="00B00AB6" w:rsidRDefault="00B00AB6" w:rsidP="00B00AB6">
      <w:pPr>
        <w:numPr>
          <w:ilvl w:val="0"/>
          <w:numId w:val="11"/>
        </w:numPr>
        <w:jc w:val="both"/>
      </w:pPr>
      <w:r w:rsidRPr="00B00AB6">
        <w:t>Wykonawca zaproponuje do każdego szkolenia ISTQB po 1 trenerze posiadającym akredytacje SJSI na odpowiednim dla szkolenia poziomie (Foundation  lub Advanced)</w:t>
      </w:r>
    </w:p>
    <w:p w:rsidR="00B00AB6" w:rsidRPr="00B00AB6" w:rsidRDefault="00B00AB6" w:rsidP="00B00AB6">
      <w:pPr>
        <w:rPr>
          <w:b/>
        </w:rPr>
      </w:pPr>
    </w:p>
    <w:p w:rsidR="00B00AB6" w:rsidRPr="00B00AB6" w:rsidRDefault="00B00AB6" w:rsidP="00B00AB6">
      <w:pPr>
        <w:rPr>
          <w:b/>
        </w:rPr>
      </w:pPr>
      <w:r w:rsidRPr="00B00AB6">
        <w:rPr>
          <w:b/>
        </w:rPr>
        <w:t>Wymagania dotyczące bazy szkoleniowej:</w:t>
      </w:r>
    </w:p>
    <w:p w:rsidR="00B00AB6" w:rsidRPr="00B00AB6" w:rsidRDefault="00B00AB6" w:rsidP="00B00AB6">
      <w:pPr>
        <w:numPr>
          <w:ilvl w:val="0"/>
          <w:numId w:val="12"/>
        </w:numPr>
        <w:jc w:val="both"/>
      </w:pPr>
      <w:r w:rsidRPr="00B00AB6">
        <w:t>Wykonawca zapewni komfortowe warunki do realizacji szkoleń na terenie Gdyni, Gdańska lub Sopotu, w miejscu do którego możliwy będzie dojazd komunikacją miejską</w:t>
      </w:r>
    </w:p>
    <w:p w:rsidR="00B00AB6" w:rsidRPr="00B00AB6" w:rsidRDefault="00B00AB6" w:rsidP="00B00AB6">
      <w:pPr>
        <w:numPr>
          <w:ilvl w:val="0"/>
          <w:numId w:val="12"/>
        </w:numPr>
        <w:jc w:val="both"/>
      </w:pPr>
      <w:r w:rsidRPr="00B00AB6">
        <w:t>Oczekiwany standard sali szkoleniowej:</w:t>
      </w:r>
    </w:p>
    <w:p w:rsidR="00B00AB6" w:rsidRPr="00B00AB6" w:rsidRDefault="00B00AB6" w:rsidP="00C71314">
      <w:pPr>
        <w:numPr>
          <w:ilvl w:val="1"/>
          <w:numId w:val="13"/>
        </w:numPr>
        <w:ind w:left="1418"/>
        <w:jc w:val="both"/>
      </w:pPr>
      <w:r w:rsidRPr="00B00AB6">
        <w:t>Wielkość dopasowana do liczebności grupy szkoleniowej: od 25 m</w:t>
      </w:r>
      <w:r w:rsidRPr="00B00AB6">
        <w:rPr>
          <w:vertAlign w:val="superscript"/>
        </w:rPr>
        <w:t>2</w:t>
      </w:r>
      <w:r w:rsidRPr="00B00AB6">
        <w:t xml:space="preserve"> do 80 m</w:t>
      </w:r>
      <w:r w:rsidRPr="00B00AB6">
        <w:rPr>
          <w:vertAlign w:val="superscript"/>
        </w:rPr>
        <w:t>2</w:t>
      </w:r>
    </w:p>
    <w:p w:rsidR="00B00AB6" w:rsidRPr="00B00AB6" w:rsidRDefault="00B00AB6" w:rsidP="00C71314">
      <w:pPr>
        <w:numPr>
          <w:ilvl w:val="1"/>
          <w:numId w:val="13"/>
        </w:numPr>
        <w:ind w:left="1418"/>
        <w:jc w:val="both"/>
      </w:pPr>
      <w:r w:rsidRPr="00B00AB6">
        <w:t>Klimatyzacja lub wentylacja</w:t>
      </w:r>
    </w:p>
    <w:p w:rsidR="00B00AB6" w:rsidRPr="00B00AB6" w:rsidRDefault="00B00AB6" w:rsidP="00C71314">
      <w:pPr>
        <w:numPr>
          <w:ilvl w:val="1"/>
          <w:numId w:val="13"/>
        </w:numPr>
        <w:ind w:left="1418"/>
        <w:jc w:val="both"/>
      </w:pPr>
      <w:r w:rsidRPr="00B00AB6">
        <w:t>Dostęp do światła dziennego oraz  oświetlenie właściwe dla czytania oraz wyświetlania prezentacji multimedialnej</w:t>
      </w:r>
    </w:p>
    <w:p w:rsidR="00B00AB6" w:rsidRPr="00B00AB6" w:rsidRDefault="00B00AB6" w:rsidP="00C71314">
      <w:pPr>
        <w:numPr>
          <w:ilvl w:val="1"/>
          <w:numId w:val="13"/>
        </w:numPr>
        <w:ind w:left="1418"/>
        <w:jc w:val="both"/>
      </w:pPr>
      <w:r w:rsidRPr="00B00AB6">
        <w:t>Sala wyposażona będzie w ekran, okablowanie do podłączenia laptopa trenera, stoły i krzesła dla wszystkich uczestników kursu</w:t>
      </w:r>
    </w:p>
    <w:p w:rsidR="00B00AB6" w:rsidRPr="00B00AB6" w:rsidRDefault="00B00AB6" w:rsidP="00C71314">
      <w:pPr>
        <w:numPr>
          <w:ilvl w:val="1"/>
          <w:numId w:val="13"/>
        </w:numPr>
        <w:ind w:left="1418"/>
        <w:jc w:val="both"/>
      </w:pPr>
      <w:r w:rsidRPr="00B00AB6">
        <w:t xml:space="preserve">Sala oznaczona będzie zgodnie z Wytycznymi w zakresie informacji </w:t>
      </w:r>
      <w:r w:rsidR="008331C2">
        <w:br/>
      </w:r>
      <w:r w:rsidRPr="00B00AB6">
        <w:t>i promocji programów operacyjnych polityki spójności na lata 2014-2020 [materiały do oznaczenia dostarcza Zamawiający]</w:t>
      </w:r>
    </w:p>
    <w:p w:rsidR="00B00AB6" w:rsidRPr="00B00AB6" w:rsidRDefault="00B00AB6" w:rsidP="00B00AB6">
      <w:pPr>
        <w:numPr>
          <w:ilvl w:val="0"/>
          <w:numId w:val="13"/>
        </w:numPr>
        <w:jc w:val="both"/>
      </w:pPr>
      <w:r w:rsidRPr="00B00AB6">
        <w:t xml:space="preserve">Wykonawca zapewnia komputer -  jednostanowiskowe miejsce komputerowe dla każdego uczestnika  z odpowiednio przygotowanym oprogramowaniem. Komputer wyposażony w odpowiedni system operacyjny kompatybilny z najnowszymi wersjami oprogramowania dostępnymi na rynku polskim. </w:t>
      </w:r>
    </w:p>
    <w:p w:rsidR="00B00AB6" w:rsidRPr="00B00AB6" w:rsidRDefault="00B00AB6" w:rsidP="00B00AB6">
      <w:pPr>
        <w:numPr>
          <w:ilvl w:val="0"/>
          <w:numId w:val="12"/>
        </w:numPr>
        <w:jc w:val="both"/>
      </w:pPr>
      <w:r w:rsidRPr="00B00AB6">
        <w:t xml:space="preserve">Wykonawca zapewnia niezbędne klucze licencyjne – zapewniające możliwość korzystania z aplikacji szkoleniowych </w:t>
      </w:r>
    </w:p>
    <w:p w:rsidR="00B00AB6" w:rsidRPr="00B00AB6" w:rsidRDefault="00B00AB6" w:rsidP="00B00AB6">
      <w:pPr>
        <w:numPr>
          <w:ilvl w:val="0"/>
          <w:numId w:val="12"/>
        </w:numPr>
        <w:jc w:val="both"/>
      </w:pPr>
      <w:r w:rsidRPr="00B00AB6">
        <w:t>Wykonawca zapewni swobodny dostęp do zaplecza sanitarnego w miejscu szkolenia</w:t>
      </w:r>
    </w:p>
    <w:p w:rsidR="00B00AB6" w:rsidRPr="00B00AB6" w:rsidRDefault="00B00AB6" w:rsidP="00B00AB6">
      <w:pPr>
        <w:numPr>
          <w:ilvl w:val="0"/>
          <w:numId w:val="12"/>
        </w:numPr>
        <w:jc w:val="both"/>
      </w:pPr>
      <w:r w:rsidRPr="00B00AB6">
        <w:t>Wykonawca zapewni w miejscu organizacji szkoleń oddzielne pomieszczenie z dostępem do wody i prądu, wyposażone w stoły i odpowiednią liczbę krzeseł, w którym będzie możliwość spożywania posiłków.</w:t>
      </w:r>
    </w:p>
    <w:p w:rsidR="00B00AB6" w:rsidRPr="00B00AB6" w:rsidRDefault="00B00AB6" w:rsidP="00B00AB6">
      <w:pPr>
        <w:ind w:left="1080"/>
      </w:pPr>
    </w:p>
    <w:p w:rsidR="00B00AB6" w:rsidRPr="00F27A98" w:rsidRDefault="00F27A98" w:rsidP="00B00AB6">
      <w:pPr>
        <w:pStyle w:val="Akapitzlist"/>
        <w:numPr>
          <w:ilvl w:val="1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0AB6" w:rsidRPr="00F27A98">
        <w:rPr>
          <w:rFonts w:ascii="Times New Roman" w:hAnsi="Times New Roman"/>
          <w:sz w:val="24"/>
          <w:szCs w:val="24"/>
          <w:u w:val="single"/>
        </w:rPr>
        <w:t>Zadanie II  (szkolenia dla studentów Mechatroniki)</w:t>
      </w:r>
    </w:p>
    <w:p w:rsidR="00B00AB6" w:rsidRPr="00B00AB6" w:rsidRDefault="00B00AB6" w:rsidP="00B00AB6">
      <w:pPr>
        <w:rPr>
          <w:b/>
        </w:rPr>
      </w:pPr>
      <w:r w:rsidRPr="00B00AB6">
        <w:rPr>
          <w:b/>
        </w:rPr>
        <w:t>Wymagania dotyczące podmiotu:</w:t>
      </w:r>
    </w:p>
    <w:p w:rsidR="00B00AB6" w:rsidRPr="00B00AB6" w:rsidRDefault="00B00AB6" w:rsidP="00F27A98">
      <w:pPr>
        <w:numPr>
          <w:ilvl w:val="0"/>
          <w:numId w:val="14"/>
        </w:numPr>
        <w:ind w:hanging="436"/>
        <w:jc w:val="both"/>
      </w:pPr>
      <w:r w:rsidRPr="00B00AB6">
        <w:t xml:space="preserve">Wykonawca posiada uprawnienia do realizacji autoryzowanych szkoleń firmy Kawasaki Robotics GmbH, tzn. ma status Authorized Deliver Kawasaki Robots and Trainings. </w:t>
      </w:r>
    </w:p>
    <w:p w:rsidR="00B00AB6" w:rsidRPr="00B00AB6" w:rsidRDefault="00B00AB6" w:rsidP="00F27A98">
      <w:pPr>
        <w:numPr>
          <w:ilvl w:val="0"/>
          <w:numId w:val="14"/>
        </w:numPr>
        <w:ind w:left="709" w:hanging="425"/>
        <w:jc w:val="both"/>
      </w:pPr>
      <w:r w:rsidRPr="00B00AB6">
        <w:t>Wykonawca posiada minimalne doświadczenie, adekwatne do zakresu zamówienia, przez co należy rozumieć przeprowadzenie w ciągu ostatnich 3 lat:</w:t>
      </w:r>
    </w:p>
    <w:p w:rsidR="00B00AB6" w:rsidRPr="00B00AB6" w:rsidRDefault="00B00AB6" w:rsidP="00F27A98">
      <w:pPr>
        <w:numPr>
          <w:ilvl w:val="0"/>
          <w:numId w:val="15"/>
        </w:numPr>
        <w:ind w:left="993" w:hanging="284"/>
        <w:jc w:val="both"/>
      </w:pPr>
      <w:r w:rsidRPr="00B00AB6">
        <w:t xml:space="preserve">Przynajmniej po 3 grupy (min 30 osób) autoryzowanych szkoleń Kawasaki 2015-2018  dla szkoleń objętych przedmiotem zamówienia (poziom podstawowy </w:t>
      </w:r>
      <w:r w:rsidR="00F27A98">
        <w:br/>
      </w:r>
      <w:r w:rsidRPr="00B00AB6">
        <w:t>i rozszerzony)- zał. 1 [na podstawie oświadczenia zał.</w:t>
      </w:r>
      <w:r w:rsidR="008331C2">
        <w:t>8</w:t>
      </w:r>
      <w:r w:rsidRPr="00B00AB6">
        <w:t>]</w:t>
      </w:r>
    </w:p>
    <w:p w:rsidR="00B00AB6" w:rsidRPr="00B00AB6" w:rsidRDefault="00B00AB6" w:rsidP="00F27A98">
      <w:pPr>
        <w:numPr>
          <w:ilvl w:val="0"/>
          <w:numId w:val="15"/>
        </w:numPr>
        <w:ind w:left="993" w:hanging="284"/>
        <w:jc w:val="both"/>
      </w:pPr>
      <w:r w:rsidRPr="00B00AB6">
        <w:t xml:space="preserve">Przynajmniej po 2 grupy (min 20 osób) autoryzowanych szkoleń Sterowniki PLC </w:t>
      </w:r>
      <w:r w:rsidR="008331C2">
        <w:br/>
      </w:r>
      <w:r w:rsidRPr="00B00AB6">
        <w:t>w latach 2015-2018 dla szkoleń objętych przedmiotem zamówienia (poziom podstawowy i rozszerzony)- zał. 1 [na podstawie oświadczenia zał.</w:t>
      </w:r>
      <w:r w:rsidR="008331C2">
        <w:t>8</w:t>
      </w:r>
      <w:r w:rsidRPr="00B00AB6">
        <w:t>]</w:t>
      </w:r>
    </w:p>
    <w:p w:rsidR="00B00AB6" w:rsidRPr="00B00AB6" w:rsidRDefault="00B00AB6" w:rsidP="00F27A98">
      <w:pPr>
        <w:numPr>
          <w:ilvl w:val="0"/>
          <w:numId w:val="15"/>
        </w:numPr>
        <w:ind w:left="993" w:hanging="284"/>
        <w:jc w:val="both"/>
      </w:pPr>
      <w:r w:rsidRPr="00B00AB6">
        <w:lastRenderedPageBreak/>
        <w:t>Przynajmniej po 2 grupy (min 20 osób) autoryzowanych szkoleń Sterowniki Astraada w latach 2015-2018 dla szkoleń objętych przedmiotem zamówienia (poziom podstawowy i rozszerzony)- zał. 1 [na podstawie oświadczenia zał.</w:t>
      </w:r>
      <w:r w:rsidR="008331C2">
        <w:t>8</w:t>
      </w:r>
      <w:r w:rsidRPr="00B00AB6">
        <w:t>]</w:t>
      </w:r>
    </w:p>
    <w:p w:rsidR="004C5EFF" w:rsidRPr="00B00AB6" w:rsidRDefault="004C5EFF" w:rsidP="00B00AB6"/>
    <w:p w:rsidR="00B00AB6" w:rsidRPr="00B00AB6" w:rsidRDefault="00B00AB6" w:rsidP="00B00AB6">
      <w:pPr>
        <w:rPr>
          <w:b/>
        </w:rPr>
      </w:pPr>
      <w:r w:rsidRPr="00B00AB6">
        <w:rPr>
          <w:b/>
        </w:rPr>
        <w:t>Wymagania dotyczące trenerów:</w:t>
      </w:r>
    </w:p>
    <w:p w:rsidR="00B00AB6" w:rsidRPr="00B00AB6" w:rsidRDefault="00B00AB6" w:rsidP="00F27A98">
      <w:pPr>
        <w:numPr>
          <w:ilvl w:val="0"/>
          <w:numId w:val="16"/>
        </w:numPr>
        <w:ind w:left="709"/>
        <w:jc w:val="both"/>
      </w:pPr>
      <w:r w:rsidRPr="00B00AB6">
        <w:t xml:space="preserve">Wykonawca zaproponuje do szkolenia firmy Kawasaki trenera posiadającego certyfikat potwierdzający jego kompetencje wystawiony przez Kawasaki Robotics GmbH </w:t>
      </w:r>
    </w:p>
    <w:p w:rsidR="00B00AB6" w:rsidRPr="00B00AB6" w:rsidRDefault="00B00AB6" w:rsidP="00F27A98">
      <w:pPr>
        <w:numPr>
          <w:ilvl w:val="0"/>
          <w:numId w:val="16"/>
        </w:numPr>
        <w:ind w:left="709"/>
        <w:jc w:val="both"/>
      </w:pPr>
      <w:r w:rsidRPr="00B00AB6">
        <w:t>Wykonawca zaproponuje do każdego szkolenia trenera z wykształceniem wyższym magisterskim i min. rocznym doświadc</w:t>
      </w:r>
      <w:r w:rsidR="008331C2">
        <w:t xml:space="preserve">zeniem w prowadzeniu szkoleń </w:t>
      </w:r>
      <w:r w:rsidR="00F27A98">
        <w:t>z p</w:t>
      </w:r>
      <w:r w:rsidRPr="00B00AB6">
        <w:t xml:space="preserve">rogramowania sterowników PLC oraz Astraada </w:t>
      </w:r>
    </w:p>
    <w:p w:rsidR="00211560" w:rsidRPr="00B00AB6" w:rsidRDefault="00211560" w:rsidP="00B00AB6"/>
    <w:p w:rsidR="00B00AB6" w:rsidRPr="00B00AB6" w:rsidRDefault="00B00AB6" w:rsidP="00B00AB6">
      <w:pPr>
        <w:rPr>
          <w:b/>
        </w:rPr>
      </w:pPr>
      <w:r w:rsidRPr="00B00AB6">
        <w:rPr>
          <w:b/>
        </w:rPr>
        <w:t>Wymagania dotyczące bazy szkoleniowej:</w:t>
      </w:r>
    </w:p>
    <w:p w:rsidR="00B00AB6" w:rsidRPr="00B00AB6" w:rsidRDefault="00B00AB6" w:rsidP="00F27A98">
      <w:pPr>
        <w:numPr>
          <w:ilvl w:val="0"/>
          <w:numId w:val="17"/>
        </w:numPr>
        <w:ind w:left="709"/>
        <w:jc w:val="both"/>
      </w:pPr>
      <w:r w:rsidRPr="00B00AB6">
        <w:t>Wykonawca zapewni komfortowe warunki do realizacji szkoleń na terenie Gdyni, Gdańska lub Sopotu, w miejscu do którego możliwy będzie dojazd komunikacją miejską</w:t>
      </w:r>
    </w:p>
    <w:p w:rsidR="00B00AB6" w:rsidRPr="00B00AB6" w:rsidRDefault="00B00AB6" w:rsidP="00F27A98">
      <w:pPr>
        <w:numPr>
          <w:ilvl w:val="0"/>
          <w:numId w:val="17"/>
        </w:numPr>
        <w:ind w:left="709"/>
        <w:jc w:val="both"/>
      </w:pPr>
      <w:r w:rsidRPr="00B00AB6">
        <w:t>Oczekiwany standard sali szkoleniowej:</w:t>
      </w:r>
    </w:p>
    <w:p w:rsidR="00B00AB6" w:rsidRPr="00B00AB6" w:rsidRDefault="00B00AB6" w:rsidP="00F27A98">
      <w:pPr>
        <w:numPr>
          <w:ilvl w:val="1"/>
          <w:numId w:val="13"/>
        </w:numPr>
        <w:ind w:left="1134"/>
        <w:jc w:val="both"/>
      </w:pPr>
      <w:r w:rsidRPr="00B00AB6">
        <w:t>Wielkość dopasowana do liczebności grupy szkoleniowej: od 25 m</w:t>
      </w:r>
      <w:r w:rsidRPr="00B00AB6">
        <w:rPr>
          <w:vertAlign w:val="superscript"/>
        </w:rPr>
        <w:t>2</w:t>
      </w:r>
      <w:r w:rsidRPr="00B00AB6">
        <w:t xml:space="preserve"> do 80 m</w:t>
      </w:r>
      <w:r w:rsidRPr="00B00AB6">
        <w:rPr>
          <w:vertAlign w:val="superscript"/>
        </w:rPr>
        <w:t>2</w:t>
      </w:r>
    </w:p>
    <w:p w:rsidR="00B00AB6" w:rsidRPr="00B00AB6" w:rsidRDefault="00B00AB6" w:rsidP="00F27A98">
      <w:pPr>
        <w:numPr>
          <w:ilvl w:val="1"/>
          <w:numId w:val="13"/>
        </w:numPr>
        <w:ind w:left="1134"/>
        <w:jc w:val="both"/>
      </w:pPr>
      <w:r w:rsidRPr="00B00AB6">
        <w:t>Klimatyzacja lub wentylacja</w:t>
      </w:r>
    </w:p>
    <w:p w:rsidR="00B00AB6" w:rsidRPr="00B00AB6" w:rsidRDefault="00B00AB6" w:rsidP="00F27A98">
      <w:pPr>
        <w:numPr>
          <w:ilvl w:val="1"/>
          <w:numId w:val="13"/>
        </w:numPr>
        <w:ind w:left="1134"/>
        <w:jc w:val="both"/>
      </w:pPr>
      <w:r w:rsidRPr="00B00AB6">
        <w:t>Dostęp do światła dziennego oraz  oświetlenie właściwe dla czytania oraz wyświetlania prezentacji multimedialnej</w:t>
      </w:r>
    </w:p>
    <w:p w:rsidR="00B00AB6" w:rsidRPr="00B00AB6" w:rsidRDefault="00B00AB6" w:rsidP="00F27A98">
      <w:pPr>
        <w:numPr>
          <w:ilvl w:val="1"/>
          <w:numId w:val="13"/>
        </w:numPr>
        <w:ind w:left="1134"/>
        <w:jc w:val="both"/>
      </w:pPr>
      <w:r w:rsidRPr="00B00AB6">
        <w:t>Sala wyposażona będzie w ekran, nagłośnienie, okablowanie do podłączenia laptopa trenera, stoły i krzesła dla wszystkich uczestników kursu</w:t>
      </w:r>
    </w:p>
    <w:p w:rsidR="00B00AB6" w:rsidRPr="00B00AB6" w:rsidRDefault="00B00AB6" w:rsidP="00F27A98">
      <w:pPr>
        <w:numPr>
          <w:ilvl w:val="1"/>
          <w:numId w:val="13"/>
        </w:numPr>
        <w:ind w:left="1134"/>
        <w:jc w:val="both"/>
      </w:pPr>
      <w:r w:rsidRPr="00B00AB6">
        <w:t>Sala oznaczona będzie zgodnie z Wytycznymi w zakresie informacji i promocji programów operacyjnych polityki spójności na lata 2014-2020 [materiały do oznaczenia dostarcza Zamawiający]</w:t>
      </w:r>
    </w:p>
    <w:p w:rsidR="00B00AB6" w:rsidRPr="00B00AB6" w:rsidRDefault="00B00AB6" w:rsidP="00F27A98">
      <w:pPr>
        <w:numPr>
          <w:ilvl w:val="0"/>
          <w:numId w:val="17"/>
        </w:numPr>
        <w:ind w:left="709"/>
        <w:jc w:val="both"/>
      </w:pPr>
      <w:r w:rsidRPr="00B00AB6">
        <w:t xml:space="preserve">Wykonawca zapewni właściwie wyposażone bezpieczne stanowiska laboratoryjne </w:t>
      </w:r>
      <w:r w:rsidRPr="00B00AB6">
        <w:br/>
        <w:t>(w tym roboty Kawasaki z osprzętem) dla szkoleń Kawasaki</w:t>
      </w:r>
    </w:p>
    <w:p w:rsidR="00B00AB6" w:rsidRPr="00B00AB6" w:rsidRDefault="00B00AB6" w:rsidP="00F27A98">
      <w:pPr>
        <w:numPr>
          <w:ilvl w:val="0"/>
          <w:numId w:val="17"/>
        </w:numPr>
        <w:ind w:left="709"/>
        <w:jc w:val="both"/>
      </w:pPr>
      <w:r w:rsidRPr="00B00AB6">
        <w:t xml:space="preserve">Wykonawca zapewni właściwie wyposażone bezpieczne stanowiska laboratoryjne </w:t>
      </w:r>
      <w:r w:rsidRPr="00B00AB6">
        <w:br/>
        <w:t>(w tym roboty w sterowniki z osprzętem) dla szkoleń ze sterowników PLC oraz Astraada ONE</w:t>
      </w:r>
    </w:p>
    <w:p w:rsidR="00B00AB6" w:rsidRPr="00B00AB6" w:rsidRDefault="00B00AB6" w:rsidP="00F27A98">
      <w:pPr>
        <w:numPr>
          <w:ilvl w:val="0"/>
          <w:numId w:val="17"/>
        </w:numPr>
        <w:ind w:left="709"/>
        <w:jc w:val="both"/>
      </w:pPr>
      <w:r w:rsidRPr="00B00AB6">
        <w:t xml:space="preserve">Wykonawca zapewnia komputer -  jednostanowiskowe miejsce komputerowe </w:t>
      </w:r>
      <w:r w:rsidRPr="00B00AB6">
        <w:br/>
        <w:t>z odpowiednio przygotowanym oprogramowaniem. Komputer wyposażony w odpowiedni system operacyjny kompatybilny z najnowszymi wersjami oprogramowania dostępnymi na rynku polskim. Z odpowiednimi licencjami zapewniającymi możliwość budowania aplikacji typu klient serwer- dla szkoleń z programowania sterowników</w:t>
      </w:r>
    </w:p>
    <w:p w:rsidR="00B00AB6" w:rsidRPr="00B00AB6" w:rsidRDefault="00B00AB6" w:rsidP="00F27A98">
      <w:pPr>
        <w:numPr>
          <w:ilvl w:val="0"/>
          <w:numId w:val="17"/>
        </w:numPr>
        <w:ind w:left="709"/>
        <w:jc w:val="both"/>
      </w:pPr>
      <w:r w:rsidRPr="00B00AB6">
        <w:t xml:space="preserve">Wykonawca zapewnia klucze licencyjne – tymczasowe klucze licencyjne na czas szkolenia zapewniającymi możliwość programowania sterowników </w:t>
      </w:r>
    </w:p>
    <w:p w:rsidR="00B00AB6" w:rsidRPr="00B00AB6" w:rsidRDefault="00B00AB6" w:rsidP="00F27A98">
      <w:pPr>
        <w:numPr>
          <w:ilvl w:val="0"/>
          <w:numId w:val="17"/>
        </w:numPr>
        <w:ind w:left="709"/>
        <w:jc w:val="both"/>
      </w:pPr>
      <w:r w:rsidRPr="00B00AB6">
        <w:t>Wykonawca zapewni swobodny dostęp do zaplecza sanitarnego w miejscu szkolenia</w:t>
      </w:r>
    </w:p>
    <w:p w:rsidR="00B00AB6" w:rsidRPr="00B00AB6" w:rsidRDefault="00B00AB6" w:rsidP="00F27A98">
      <w:pPr>
        <w:numPr>
          <w:ilvl w:val="0"/>
          <w:numId w:val="17"/>
        </w:numPr>
        <w:ind w:left="709"/>
        <w:jc w:val="both"/>
      </w:pPr>
      <w:r w:rsidRPr="00B00AB6">
        <w:t>Wykonawca zapewni w miejscu organizacji szkoleń oddzielne pomieszczenie z dostępem do wody i prądu, wyposażone w stoły i odpowiednią liczbę krzeseł, w którym będzie możliwość spożywania posiłków.</w:t>
      </w:r>
    </w:p>
    <w:p w:rsidR="00B00AB6" w:rsidRPr="00B00AB6" w:rsidRDefault="00B00AB6" w:rsidP="00B00AB6"/>
    <w:p w:rsidR="00B00AB6" w:rsidRPr="00B00AB6" w:rsidRDefault="00B00AB6" w:rsidP="00B00AB6">
      <w:pPr>
        <w:pStyle w:val="Nagwek3"/>
        <w:numPr>
          <w:ilvl w:val="1"/>
          <w:numId w:val="8"/>
        </w:numPr>
        <w:shd w:val="clear" w:color="auto" w:fill="FFFFFF"/>
        <w:tabs>
          <w:tab w:val="left" w:pos="708"/>
        </w:tabs>
        <w:spacing w:after="225"/>
        <w:ind w:right="0"/>
        <w:textAlignment w:val="baseline"/>
        <w:rPr>
          <w:sz w:val="24"/>
          <w:szCs w:val="24"/>
        </w:rPr>
      </w:pPr>
      <w:r w:rsidRPr="00B00AB6">
        <w:rPr>
          <w:sz w:val="24"/>
          <w:szCs w:val="24"/>
        </w:rPr>
        <w:t>Lista dokumentów wymaganych od Wykonawcy</w:t>
      </w:r>
    </w:p>
    <w:p w:rsidR="00B00AB6" w:rsidRPr="00B00AB6" w:rsidRDefault="00B00AB6" w:rsidP="00B00AB6">
      <w:pPr>
        <w:numPr>
          <w:ilvl w:val="0"/>
          <w:numId w:val="18"/>
        </w:numPr>
        <w:shd w:val="clear" w:color="auto" w:fill="FFFFFF"/>
        <w:jc w:val="both"/>
        <w:textAlignment w:val="baseline"/>
      </w:pPr>
      <w:r w:rsidRPr="00B00AB6">
        <w:t xml:space="preserve">Aktualny odpis z właściwego rejestru lub z centralnej ewidencji i informacji </w:t>
      </w:r>
      <w:r w:rsidRPr="00B00AB6">
        <w:br/>
        <w:t>o działalności gospodarczej, w przypadku:</w:t>
      </w:r>
    </w:p>
    <w:p w:rsidR="00B00AB6" w:rsidRPr="00B00AB6" w:rsidRDefault="00B00AB6" w:rsidP="00B00AB6">
      <w:pPr>
        <w:numPr>
          <w:ilvl w:val="0"/>
          <w:numId w:val="19"/>
        </w:numPr>
        <w:shd w:val="clear" w:color="auto" w:fill="FFFFFF"/>
        <w:jc w:val="both"/>
        <w:textAlignment w:val="baseline"/>
        <w:rPr>
          <w:rStyle w:val="apple-converted-space"/>
        </w:rPr>
      </w:pPr>
      <w:r w:rsidRPr="00B00AB6">
        <w:t>podmiotów posiadających osobowość prawną jak i spółek prawa handlowego nieposiadających osobowości prawnej – wyciąg z Krajowego Rejestru Sądowego;</w:t>
      </w:r>
    </w:p>
    <w:p w:rsidR="00B00AB6" w:rsidRPr="00B00AB6" w:rsidRDefault="00B00AB6" w:rsidP="00B00AB6">
      <w:pPr>
        <w:numPr>
          <w:ilvl w:val="0"/>
          <w:numId w:val="19"/>
        </w:numPr>
        <w:shd w:val="clear" w:color="auto" w:fill="FFFFFF"/>
        <w:jc w:val="both"/>
        <w:textAlignment w:val="baseline"/>
      </w:pPr>
      <w:r w:rsidRPr="00B00AB6">
        <w:lastRenderedPageBreak/>
        <w:t>działalności prowadzonej w formie spółki cywilnej – umowa spółki cywilnej oraz zaświadczenie o wpisie do ewidencji działalności gospodarczej każdego ze wspólników.</w:t>
      </w:r>
    </w:p>
    <w:p w:rsidR="00B00AB6" w:rsidRPr="00B00AB6" w:rsidRDefault="00B00AB6" w:rsidP="00B00AB6">
      <w:pPr>
        <w:numPr>
          <w:ilvl w:val="0"/>
          <w:numId w:val="18"/>
        </w:numPr>
        <w:shd w:val="clear" w:color="auto" w:fill="FFFFFF"/>
        <w:jc w:val="both"/>
        <w:textAlignment w:val="baseline"/>
      </w:pPr>
      <w:r w:rsidRPr="00B00AB6">
        <w:t>Jeżeli w kraju zamieszkania osoby lub w kraju, w którym Wykonawca ma siedzibę lub miejsce zamieszkania, nie wydaje się dokumentów, o których mowa w Część C pkt. 2 ust.a.,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Dokumenty, o których mowa części C pkt. 2 ust. a., powinny być wystawione nie wcześniej niż 6 miesięcy przed upływem terminu składania ofert;</w:t>
      </w:r>
    </w:p>
    <w:p w:rsidR="00B00AB6" w:rsidRPr="00B00AB6" w:rsidRDefault="00B00AB6" w:rsidP="00B00AB6">
      <w:pPr>
        <w:numPr>
          <w:ilvl w:val="0"/>
          <w:numId w:val="18"/>
        </w:numPr>
        <w:shd w:val="clear" w:color="auto" w:fill="FFFFFF"/>
        <w:jc w:val="both"/>
        <w:textAlignment w:val="baseline"/>
      </w:pPr>
      <w:r w:rsidRPr="00B00AB6">
        <w:t xml:space="preserve">Pełnomocnictwo do podpisania ofert (oryginał lub kopia potwierdzona za zgodność </w:t>
      </w:r>
      <w:r w:rsidRPr="00B00AB6">
        <w:br/>
        <w:t>z oryginałem przez notariusza), względnie do podpisania innych dokumentów składanych wraz z ofertą, o ile prawo do ich podpisania nie wynika z innych dokumentów złożonych wraz z ofertą;</w:t>
      </w:r>
    </w:p>
    <w:p w:rsidR="00B00AB6" w:rsidRPr="00B00AB6" w:rsidRDefault="00B00AB6" w:rsidP="00B00AB6">
      <w:pPr>
        <w:numPr>
          <w:ilvl w:val="0"/>
          <w:numId w:val="18"/>
        </w:numPr>
        <w:shd w:val="clear" w:color="auto" w:fill="FFFFFF"/>
        <w:jc w:val="both"/>
        <w:textAlignment w:val="baseline"/>
      </w:pPr>
      <w:r w:rsidRPr="00B00AB6">
        <w:t>Dokumenty potwierdzające doświadczenie opisane w pkt 4 i 5. (oświadczenie nr 09 oraz np. referencje, umowy zrealizowane lub realizowane)</w:t>
      </w:r>
    </w:p>
    <w:p w:rsidR="00B00AB6" w:rsidRPr="00B00AB6" w:rsidRDefault="00B00AB6" w:rsidP="00B00AB6">
      <w:pPr>
        <w:numPr>
          <w:ilvl w:val="0"/>
          <w:numId w:val="18"/>
        </w:numPr>
        <w:shd w:val="clear" w:color="auto" w:fill="FFFFFF"/>
        <w:jc w:val="both"/>
        <w:textAlignment w:val="baseline"/>
      </w:pPr>
      <w:r w:rsidRPr="00B00AB6">
        <w:t>Oferta cenowa do zapytania ofertowego (zał. 2);</w:t>
      </w:r>
    </w:p>
    <w:p w:rsidR="00B00AB6" w:rsidRPr="00B00AB6" w:rsidRDefault="00B00AB6" w:rsidP="00B00AB6">
      <w:pPr>
        <w:numPr>
          <w:ilvl w:val="0"/>
          <w:numId w:val="18"/>
        </w:numPr>
        <w:shd w:val="clear" w:color="auto" w:fill="FFFFFF"/>
        <w:jc w:val="both"/>
        <w:textAlignment w:val="baseline"/>
      </w:pPr>
      <w:r w:rsidRPr="00B00AB6">
        <w:t>Oświadczenie o sytuacji ekonomicznej i finansowej zapewniającej wykonanie zamówienia (zał. 3);</w:t>
      </w:r>
    </w:p>
    <w:p w:rsidR="00B00AB6" w:rsidRPr="00B00AB6" w:rsidRDefault="00B00AB6" w:rsidP="00B00AB6">
      <w:pPr>
        <w:numPr>
          <w:ilvl w:val="0"/>
          <w:numId w:val="18"/>
        </w:numPr>
        <w:shd w:val="clear" w:color="auto" w:fill="FFFFFF"/>
        <w:jc w:val="both"/>
        <w:textAlignment w:val="baseline"/>
      </w:pPr>
      <w:r w:rsidRPr="00B00AB6">
        <w:t>Oświadczenie o braku powiązań osobowych lub kapitałowych z Zamawiającym (zał. 4).</w:t>
      </w:r>
    </w:p>
    <w:p w:rsidR="00B00AB6" w:rsidRPr="007875EF" w:rsidRDefault="00B00AB6" w:rsidP="00B00AB6">
      <w:pPr>
        <w:rPr>
          <w:sz w:val="20"/>
          <w:szCs w:val="20"/>
        </w:rPr>
      </w:pPr>
    </w:p>
    <w:p w:rsidR="00B00AB6" w:rsidRPr="00B00AB6" w:rsidRDefault="00B00AB6" w:rsidP="00B00AB6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B00AB6">
        <w:rPr>
          <w:rFonts w:ascii="Times New Roman" w:hAnsi="Times New Roman"/>
          <w:b/>
          <w:sz w:val="24"/>
          <w:szCs w:val="24"/>
          <w:u w:val="single"/>
        </w:rPr>
        <w:t xml:space="preserve">Zamawiający zastrzega sobie prawo do: </w:t>
      </w:r>
    </w:p>
    <w:p w:rsidR="00B00AB6" w:rsidRPr="00B00AB6" w:rsidRDefault="00B00AB6" w:rsidP="00F27A98">
      <w:pPr>
        <w:numPr>
          <w:ilvl w:val="0"/>
          <w:numId w:val="20"/>
        </w:numPr>
        <w:shd w:val="clear" w:color="auto" w:fill="FFFFFF"/>
        <w:ind w:left="993"/>
        <w:jc w:val="both"/>
        <w:textAlignment w:val="baseline"/>
      </w:pPr>
      <w:r w:rsidRPr="00B00AB6">
        <w:t>Odwołania ogłoszenia o zamówieniu w przypadku zaistnienia uzasadnionych przyczyn, jak również prawo do unieważnienia  ogłoszenia o zamówieniu bez podania przyczyny;</w:t>
      </w:r>
    </w:p>
    <w:p w:rsidR="00B00AB6" w:rsidRPr="00B00AB6" w:rsidRDefault="00B00AB6" w:rsidP="00F27A98">
      <w:pPr>
        <w:numPr>
          <w:ilvl w:val="0"/>
          <w:numId w:val="20"/>
        </w:numPr>
        <w:shd w:val="clear" w:color="auto" w:fill="FFFFFF"/>
        <w:ind w:left="993"/>
        <w:jc w:val="both"/>
        <w:textAlignment w:val="baseline"/>
      </w:pPr>
      <w:r w:rsidRPr="00B00AB6">
        <w:t>Negocjacji z Wykonawcą w sytuacji, gdy zostanie złożona jedna oferta, która odbiegać będzie od założeń budżetowych projektu;</w:t>
      </w:r>
    </w:p>
    <w:p w:rsidR="00B00AB6" w:rsidRPr="00B00AB6" w:rsidRDefault="00B00AB6" w:rsidP="00F27A98">
      <w:pPr>
        <w:numPr>
          <w:ilvl w:val="0"/>
          <w:numId w:val="20"/>
        </w:numPr>
        <w:shd w:val="clear" w:color="auto" w:fill="FFFFFF"/>
        <w:ind w:left="993"/>
        <w:jc w:val="both"/>
        <w:textAlignment w:val="baseline"/>
      </w:pPr>
      <w:r w:rsidRPr="00B00AB6">
        <w:t xml:space="preserve">Negocjacji z Wykonawcą, którego oferta wybrana zostanie najkorzystniejszą, </w:t>
      </w:r>
      <w:r w:rsidRPr="00B00AB6">
        <w:br/>
        <w:t>w przypadku, gdy będzie ona odbiegać od założeń budżetowych projektu;</w:t>
      </w:r>
    </w:p>
    <w:p w:rsidR="00B00AB6" w:rsidRDefault="00B00AB6" w:rsidP="007875EF">
      <w:pPr>
        <w:numPr>
          <w:ilvl w:val="0"/>
          <w:numId w:val="20"/>
        </w:numPr>
        <w:shd w:val="clear" w:color="auto" w:fill="FFFFFF"/>
        <w:ind w:left="992" w:hanging="357"/>
        <w:jc w:val="both"/>
        <w:textAlignment w:val="baseline"/>
      </w:pPr>
      <w:r w:rsidRPr="00B00AB6">
        <w:t xml:space="preserve"> Podjęcia rozmów w celu odpowiedniego uszczegółowienia warunków realizacji zamówienia na etapie i negocjacji.</w:t>
      </w:r>
    </w:p>
    <w:p w:rsidR="007875EF" w:rsidRPr="007875EF" w:rsidRDefault="007875EF" w:rsidP="007875EF">
      <w:pPr>
        <w:shd w:val="clear" w:color="auto" w:fill="FFFFFF"/>
        <w:ind w:left="992"/>
        <w:jc w:val="both"/>
        <w:textAlignment w:val="baseline"/>
        <w:rPr>
          <w:sz w:val="20"/>
          <w:szCs w:val="20"/>
        </w:rPr>
      </w:pPr>
    </w:p>
    <w:p w:rsidR="00B00AB6" w:rsidRPr="00B00AB6" w:rsidRDefault="00B00AB6" w:rsidP="00B00AB6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B00AB6">
        <w:rPr>
          <w:rFonts w:ascii="Times New Roman" w:hAnsi="Times New Roman"/>
          <w:b/>
          <w:sz w:val="24"/>
          <w:szCs w:val="24"/>
          <w:u w:val="single"/>
        </w:rPr>
        <w:t xml:space="preserve"> Sposób przygotowania oferty:</w:t>
      </w:r>
    </w:p>
    <w:p w:rsidR="00B00AB6" w:rsidRPr="00B00AB6" w:rsidRDefault="00B00AB6" w:rsidP="00F27A98">
      <w:pPr>
        <w:numPr>
          <w:ilvl w:val="1"/>
          <w:numId w:val="2"/>
        </w:numPr>
        <w:ind w:left="993" w:hanging="357"/>
        <w:jc w:val="both"/>
        <w:rPr>
          <w:rFonts w:eastAsia="Arial Unicode MS"/>
        </w:rPr>
      </w:pPr>
      <w:r w:rsidRPr="00B00AB6">
        <w:rPr>
          <w:rFonts w:eastAsia="Arial Unicode MS"/>
        </w:rPr>
        <w:t xml:space="preserve">Można złożyć wyłącznie jedną ofertę. </w:t>
      </w:r>
    </w:p>
    <w:p w:rsidR="00B00AB6" w:rsidRPr="00B00AB6" w:rsidRDefault="00B00AB6" w:rsidP="00F27A98">
      <w:pPr>
        <w:numPr>
          <w:ilvl w:val="1"/>
          <w:numId w:val="2"/>
        </w:numPr>
        <w:ind w:left="993" w:hanging="357"/>
        <w:jc w:val="both"/>
        <w:rPr>
          <w:rFonts w:eastAsia="Arial Unicode MS"/>
        </w:rPr>
      </w:pPr>
      <w:r w:rsidRPr="00B00AB6">
        <w:rPr>
          <w:rFonts w:eastAsia="Arial Unicode MS"/>
        </w:rPr>
        <w:t xml:space="preserve">Zamawiający </w:t>
      </w:r>
      <w:r w:rsidRPr="00B00AB6">
        <w:rPr>
          <w:rFonts w:eastAsia="Arial Unicode MS"/>
          <w:b/>
        </w:rPr>
        <w:t>dopuszcza możliwości składania ofert częściowych</w:t>
      </w:r>
      <w:r w:rsidRPr="00B00AB6">
        <w:rPr>
          <w:rFonts w:eastAsia="Arial Unicode MS"/>
        </w:rPr>
        <w:t xml:space="preserve"> na każde z zadań osobno (niezależnie) lub łącznie. </w:t>
      </w:r>
    </w:p>
    <w:p w:rsidR="00B00AB6" w:rsidRPr="00B00AB6" w:rsidRDefault="00B00AB6" w:rsidP="00F27A98">
      <w:pPr>
        <w:numPr>
          <w:ilvl w:val="1"/>
          <w:numId w:val="2"/>
        </w:numPr>
        <w:ind w:left="993" w:hanging="357"/>
        <w:jc w:val="both"/>
        <w:rPr>
          <w:rFonts w:eastAsia="Arial Unicode MS"/>
        </w:rPr>
      </w:pPr>
      <w:r w:rsidRPr="00B00AB6">
        <w:rPr>
          <w:rFonts w:eastAsia="Arial Unicode MS"/>
        </w:rPr>
        <w:t xml:space="preserve">Zamawiający </w:t>
      </w:r>
      <w:r w:rsidRPr="00B00AB6">
        <w:rPr>
          <w:rFonts w:eastAsia="Arial Unicode MS"/>
          <w:b/>
        </w:rPr>
        <w:t>nie dopuszcza</w:t>
      </w:r>
      <w:r w:rsidRPr="00B00AB6">
        <w:rPr>
          <w:rFonts w:eastAsia="Arial Unicode MS"/>
        </w:rPr>
        <w:t xml:space="preserve"> możliwości złożenia oferty wariantowej.</w:t>
      </w:r>
    </w:p>
    <w:p w:rsidR="00B00AB6" w:rsidRPr="00B00AB6" w:rsidRDefault="00B00AB6" w:rsidP="00F27A98">
      <w:pPr>
        <w:numPr>
          <w:ilvl w:val="1"/>
          <w:numId w:val="2"/>
        </w:numPr>
        <w:ind w:left="993" w:hanging="357"/>
        <w:jc w:val="both"/>
        <w:rPr>
          <w:rFonts w:eastAsia="Arial Unicode MS"/>
          <w:b/>
        </w:rPr>
      </w:pPr>
      <w:r w:rsidRPr="00B00AB6">
        <w:rPr>
          <w:b/>
        </w:rPr>
        <w:t>Termin składania ofert</w:t>
      </w:r>
      <w:r w:rsidRPr="00B00AB6">
        <w:t xml:space="preserve"> - </w:t>
      </w:r>
      <w:r w:rsidRPr="00B00AB6">
        <w:rPr>
          <w:b/>
        </w:rPr>
        <w:t>do dnia 19.07.2018 do godz. 12.00;</w:t>
      </w:r>
    </w:p>
    <w:p w:rsidR="00386663" w:rsidRPr="00386663" w:rsidRDefault="00386663" w:rsidP="00386663">
      <w:pPr>
        <w:pStyle w:val="Nagwek3"/>
        <w:numPr>
          <w:ilvl w:val="1"/>
          <w:numId w:val="2"/>
        </w:numPr>
        <w:shd w:val="clear" w:color="auto" w:fill="FFFFFF"/>
        <w:tabs>
          <w:tab w:val="left" w:pos="708"/>
        </w:tabs>
        <w:ind w:left="993" w:right="0" w:hanging="357"/>
        <w:jc w:val="both"/>
        <w:textAlignment w:val="baseline"/>
        <w:rPr>
          <w:b w:val="0"/>
          <w:sz w:val="24"/>
          <w:szCs w:val="24"/>
        </w:rPr>
      </w:pPr>
      <w:r w:rsidRPr="00386663">
        <w:rPr>
          <w:sz w:val="24"/>
          <w:szCs w:val="24"/>
        </w:rPr>
        <w:t xml:space="preserve">Miejsce i sposób składania ofert - </w:t>
      </w:r>
      <w:r w:rsidRPr="00386663">
        <w:rPr>
          <w:sz w:val="24"/>
          <w:szCs w:val="24"/>
          <w:u w:val="single"/>
        </w:rPr>
        <w:t>ofertę należy złożyć osobiście w kancelarii jawnej</w:t>
      </w:r>
      <w:r w:rsidRPr="00386663">
        <w:rPr>
          <w:sz w:val="24"/>
          <w:szCs w:val="24"/>
        </w:rPr>
        <w:t xml:space="preserve"> budynek nr 5 pok. 349 (czynna w godz.: 7.30- 10.00 i od 13.00 - 15.15 codziennie z wyjątkiem sobót, niedziel i dni ustawowo wolnych od pracy).</w:t>
      </w:r>
    </w:p>
    <w:p w:rsidR="00386663" w:rsidRPr="00386663" w:rsidRDefault="00386663" w:rsidP="00386663">
      <w:pPr>
        <w:pStyle w:val="Akapitzlist"/>
        <w:shd w:val="clear" w:color="auto" w:fill="FFFFFF"/>
        <w:ind w:left="993"/>
        <w:jc w:val="both"/>
        <w:rPr>
          <w:rFonts w:ascii="Times New Roman" w:hAnsi="Times New Roman"/>
          <w:sz w:val="24"/>
          <w:szCs w:val="24"/>
        </w:rPr>
      </w:pPr>
      <w:r w:rsidRPr="00386663">
        <w:rPr>
          <w:rFonts w:ascii="Times New Roman" w:hAnsi="Times New Roman"/>
          <w:b/>
          <w:sz w:val="24"/>
          <w:szCs w:val="24"/>
          <w:u w:val="single"/>
        </w:rPr>
        <w:t>Koperta oznaczona</w:t>
      </w:r>
      <w:r w:rsidRPr="00386663">
        <w:rPr>
          <w:rFonts w:ascii="Times New Roman" w:hAnsi="Times New Roman"/>
          <w:b/>
          <w:sz w:val="24"/>
          <w:szCs w:val="24"/>
        </w:rPr>
        <w:t xml:space="preserve">: </w:t>
      </w:r>
      <w:r w:rsidRPr="00386663">
        <w:rPr>
          <w:rFonts w:ascii="Times New Roman" w:hAnsi="Times New Roman"/>
          <w:sz w:val="24"/>
          <w:szCs w:val="24"/>
        </w:rPr>
        <w:t>Akademia Marynarki Wojennej im. Bohaterów Westerplatte, ul. Śmidowicza 69, 81-127</w:t>
      </w:r>
      <w:r w:rsidR="001A5508">
        <w:rPr>
          <w:rFonts w:ascii="Times New Roman" w:hAnsi="Times New Roman"/>
          <w:sz w:val="24"/>
          <w:szCs w:val="24"/>
        </w:rPr>
        <w:t xml:space="preserve"> </w:t>
      </w:r>
      <w:r w:rsidRPr="00386663">
        <w:rPr>
          <w:rFonts w:ascii="Times New Roman" w:hAnsi="Times New Roman"/>
          <w:sz w:val="24"/>
          <w:szCs w:val="24"/>
        </w:rPr>
        <w:t xml:space="preserve">Gdynia, </w:t>
      </w:r>
      <w:r w:rsidRPr="00386663">
        <w:rPr>
          <w:rFonts w:ascii="Times New Roman" w:hAnsi="Times New Roman"/>
          <w:sz w:val="24"/>
          <w:szCs w:val="24"/>
          <w:u w:val="single"/>
        </w:rPr>
        <w:t>z dopiskiem</w:t>
      </w:r>
      <w:r w:rsidRPr="00386663">
        <w:rPr>
          <w:rFonts w:ascii="Times New Roman" w:hAnsi="Times New Roman"/>
          <w:sz w:val="24"/>
          <w:szCs w:val="24"/>
        </w:rPr>
        <w:t>:</w:t>
      </w:r>
    </w:p>
    <w:p w:rsidR="00386663" w:rsidRPr="00386663" w:rsidRDefault="00386663" w:rsidP="00386663">
      <w:pPr>
        <w:pStyle w:val="Akapitzlist"/>
        <w:shd w:val="clear" w:color="auto" w:fill="FFFFFF"/>
        <w:ind w:left="993"/>
        <w:jc w:val="both"/>
        <w:rPr>
          <w:rFonts w:ascii="Times New Roman" w:hAnsi="Times New Roman"/>
          <w:sz w:val="24"/>
          <w:szCs w:val="24"/>
        </w:rPr>
      </w:pPr>
      <w:r w:rsidRPr="00386663">
        <w:rPr>
          <w:rFonts w:ascii="Times New Roman" w:hAnsi="Times New Roman"/>
          <w:sz w:val="24"/>
          <w:szCs w:val="24"/>
          <w:highlight w:val="yellow"/>
        </w:rPr>
        <w:t>„OFERTA –</w:t>
      </w:r>
      <w:r w:rsidRPr="00386663">
        <w:rPr>
          <w:rFonts w:ascii="Times New Roman" w:hAnsi="Times New Roman"/>
          <w:i/>
          <w:sz w:val="24"/>
          <w:szCs w:val="24"/>
          <w:highlight w:val="yellow"/>
        </w:rPr>
        <w:t xml:space="preserve"> Rozwój kompetencji studentów informatyki, mechatroniki, automatyki </w:t>
      </w:r>
      <w:r w:rsidRPr="00386663">
        <w:rPr>
          <w:rFonts w:ascii="Times New Roman" w:hAnsi="Times New Roman"/>
          <w:i/>
          <w:sz w:val="24"/>
          <w:szCs w:val="24"/>
          <w:highlight w:val="yellow"/>
        </w:rPr>
        <w:br/>
        <w:t>i robotyki na Akademii Marynarki Wojennej w Gdyni” – edycja III, SZKOLENIA</w:t>
      </w:r>
      <w:r w:rsidRPr="00386663">
        <w:rPr>
          <w:rFonts w:ascii="Times New Roman" w:hAnsi="Times New Roman"/>
          <w:b/>
          <w:i/>
          <w:sz w:val="24"/>
          <w:szCs w:val="24"/>
          <w:highlight w:val="yellow"/>
        </w:rPr>
        <w:t>,</w:t>
      </w:r>
      <w:r w:rsidRPr="00386663">
        <w:rPr>
          <w:rFonts w:ascii="Times New Roman" w:hAnsi="Times New Roman"/>
          <w:i/>
          <w:sz w:val="24"/>
          <w:szCs w:val="24"/>
          <w:highlight w:val="yellow"/>
        </w:rPr>
        <w:t xml:space="preserve"> Sekcja Zamówień Publicznych </w:t>
      </w:r>
      <w:r w:rsidRPr="00386663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nr sprawy 51/ZP/18</w:t>
      </w:r>
      <w:r w:rsidRPr="0038666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86663">
        <w:rPr>
          <w:rFonts w:ascii="Times New Roman" w:hAnsi="Times New Roman"/>
          <w:b/>
          <w:i/>
          <w:sz w:val="24"/>
          <w:szCs w:val="24"/>
          <w:highlight w:val="yellow"/>
        </w:rPr>
        <w:t>- do dnia 19.07.2018 r. do godz. 12:00</w:t>
      </w:r>
      <w:r w:rsidRPr="00386663">
        <w:rPr>
          <w:rFonts w:ascii="Times New Roman" w:hAnsi="Times New Roman"/>
          <w:i/>
          <w:sz w:val="24"/>
          <w:szCs w:val="24"/>
          <w:highlight w:val="yellow"/>
        </w:rPr>
        <w:t xml:space="preserve">”      </w:t>
      </w:r>
      <w:r w:rsidRPr="00386663">
        <w:rPr>
          <w:rFonts w:ascii="Times New Roman" w:hAnsi="Times New Roman"/>
          <w:sz w:val="24"/>
          <w:szCs w:val="24"/>
          <w:highlight w:val="yellow"/>
        </w:rPr>
        <w:t xml:space="preserve">oraz </w:t>
      </w:r>
      <w:r w:rsidRPr="00386663">
        <w:rPr>
          <w:rFonts w:ascii="Times New Roman" w:hAnsi="Times New Roman"/>
          <w:sz w:val="24"/>
          <w:szCs w:val="24"/>
          <w:highlight w:val="yellow"/>
          <w:u w:val="single"/>
        </w:rPr>
        <w:t xml:space="preserve">opatrzyć kopertę czytelną pieczęcią z </w:t>
      </w:r>
      <w:r w:rsidRPr="00386663">
        <w:rPr>
          <w:rFonts w:ascii="Times New Roman" w:hAnsi="Times New Roman"/>
          <w:b/>
          <w:sz w:val="24"/>
          <w:szCs w:val="24"/>
          <w:highlight w:val="yellow"/>
          <w:u w:val="single"/>
        </w:rPr>
        <w:t>adresem wykonawcy.</w:t>
      </w:r>
    </w:p>
    <w:p w:rsidR="00386663" w:rsidRPr="00386663" w:rsidRDefault="00386663" w:rsidP="00386663">
      <w:pPr>
        <w:pStyle w:val="Akapitzlist"/>
        <w:shd w:val="clear" w:color="auto" w:fill="FFFFFF"/>
        <w:ind w:left="993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386663" w:rsidRPr="00386663" w:rsidRDefault="00386663" w:rsidP="00386663">
      <w:pPr>
        <w:pStyle w:val="Akapitzlist"/>
        <w:shd w:val="clear" w:color="auto" w:fill="FFFFFF"/>
        <w:ind w:left="993"/>
        <w:jc w:val="both"/>
        <w:rPr>
          <w:rFonts w:ascii="Times New Roman" w:hAnsi="Times New Roman"/>
          <w:sz w:val="24"/>
          <w:szCs w:val="24"/>
        </w:rPr>
      </w:pPr>
      <w:r w:rsidRPr="00386663">
        <w:rPr>
          <w:rFonts w:ascii="Times New Roman" w:hAnsi="Times New Roman"/>
          <w:b/>
          <w:sz w:val="24"/>
          <w:szCs w:val="24"/>
        </w:rPr>
        <w:lastRenderedPageBreak/>
        <w:t>lub za pośrednictwem poczty -</w:t>
      </w:r>
      <w:r w:rsidRPr="00386663">
        <w:rPr>
          <w:rFonts w:ascii="Times New Roman" w:hAnsi="Times New Roman"/>
          <w:sz w:val="24"/>
          <w:szCs w:val="24"/>
        </w:rPr>
        <w:t xml:space="preserve"> </w:t>
      </w:r>
      <w:r w:rsidRPr="00386663">
        <w:rPr>
          <w:rFonts w:ascii="Times New Roman" w:hAnsi="Times New Roman"/>
          <w:sz w:val="24"/>
          <w:szCs w:val="24"/>
          <w:u w:val="single"/>
        </w:rPr>
        <w:t>liczy się data wpływu do kancelarii</w:t>
      </w:r>
      <w:r w:rsidRPr="00386663">
        <w:rPr>
          <w:rFonts w:ascii="Times New Roman" w:hAnsi="Times New Roman"/>
          <w:sz w:val="24"/>
          <w:szCs w:val="24"/>
        </w:rPr>
        <w:t xml:space="preserve">, (Kancelaria jawna- Akademia Marynarki Wojennej im. Bohaterów Westerplatte, ul. Śmidowicza 69, 81-127 Gdynia, </w:t>
      </w:r>
      <w:r w:rsidRPr="00386663">
        <w:rPr>
          <w:rFonts w:ascii="Times New Roman" w:hAnsi="Times New Roman"/>
          <w:sz w:val="24"/>
          <w:szCs w:val="24"/>
          <w:u w:val="single"/>
        </w:rPr>
        <w:t>z dopiskiem:</w:t>
      </w:r>
      <w:r w:rsidRPr="00386663">
        <w:rPr>
          <w:rFonts w:ascii="Times New Roman" w:hAnsi="Times New Roman"/>
          <w:sz w:val="24"/>
          <w:szCs w:val="24"/>
        </w:rPr>
        <w:t xml:space="preserve"> </w:t>
      </w:r>
    </w:p>
    <w:p w:rsidR="00386663" w:rsidRPr="00386663" w:rsidRDefault="00386663" w:rsidP="007875EF">
      <w:pPr>
        <w:pStyle w:val="Akapitzlist"/>
        <w:shd w:val="clear" w:color="auto" w:fill="FFFFFF"/>
        <w:spacing w:line="240" w:lineRule="auto"/>
        <w:ind w:left="992"/>
        <w:jc w:val="both"/>
        <w:rPr>
          <w:rFonts w:ascii="Times New Roman" w:hAnsi="Times New Roman"/>
          <w:sz w:val="24"/>
          <w:szCs w:val="24"/>
        </w:rPr>
      </w:pPr>
      <w:r w:rsidRPr="00386663">
        <w:rPr>
          <w:rFonts w:ascii="Times New Roman" w:hAnsi="Times New Roman"/>
          <w:sz w:val="24"/>
          <w:szCs w:val="24"/>
        </w:rPr>
        <w:t>„OFERTA –</w:t>
      </w:r>
      <w:r w:rsidRPr="00386663">
        <w:rPr>
          <w:rFonts w:ascii="Times New Roman" w:hAnsi="Times New Roman"/>
          <w:i/>
          <w:sz w:val="24"/>
          <w:szCs w:val="24"/>
        </w:rPr>
        <w:t xml:space="preserve"> Rozwój kompetencji studentów informatyki, mechatroniki, automatyki </w:t>
      </w:r>
      <w:r>
        <w:rPr>
          <w:rFonts w:ascii="Times New Roman" w:hAnsi="Times New Roman"/>
          <w:i/>
          <w:sz w:val="24"/>
          <w:szCs w:val="24"/>
        </w:rPr>
        <w:br/>
      </w:r>
      <w:r w:rsidRPr="00386663">
        <w:rPr>
          <w:rFonts w:ascii="Times New Roman" w:hAnsi="Times New Roman"/>
          <w:i/>
          <w:sz w:val="24"/>
          <w:szCs w:val="24"/>
        </w:rPr>
        <w:t>i robotyki na Akademii Marynarki Wojennej w Gdyni” – edycja III, SZKOLENIA</w:t>
      </w:r>
      <w:r w:rsidRPr="00386663">
        <w:rPr>
          <w:rFonts w:ascii="Times New Roman" w:hAnsi="Times New Roman"/>
          <w:b/>
          <w:i/>
          <w:sz w:val="24"/>
          <w:szCs w:val="24"/>
        </w:rPr>
        <w:t>,</w:t>
      </w:r>
      <w:r w:rsidRPr="00386663">
        <w:rPr>
          <w:rFonts w:ascii="Times New Roman" w:hAnsi="Times New Roman"/>
          <w:i/>
          <w:sz w:val="24"/>
          <w:szCs w:val="24"/>
        </w:rPr>
        <w:t xml:space="preserve"> Sekcja Zamówień Publicznych </w:t>
      </w:r>
      <w:r w:rsidRPr="00386663">
        <w:rPr>
          <w:rFonts w:ascii="Times New Roman" w:hAnsi="Times New Roman"/>
          <w:b/>
          <w:i/>
          <w:sz w:val="24"/>
          <w:szCs w:val="24"/>
          <w:u w:val="single"/>
        </w:rPr>
        <w:t xml:space="preserve">nr sprawy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51</w:t>
      </w:r>
      <w:r w:rsidRPr="00386663">
        <w:rPr>
          <w:rFonts w:ascii="Times New Roman" w:hAnsi="Times New Roman"/>
          <w:b/>
          <w:i/>
          <w:sz w:val="24"/>
          <w:szCs w:val="24"/>
          <w:u w:val="single"/>
        </w:rPr>
        <w:t>/ZP/18</w:t>
      </w:r>
      <w:r w:rsidRPr="00386663">
        <w:rPr>
          <w:rFonts w:ascii="Times New Roman" w:hAnsi="Times New Roman"/>
          <w:sz w:val="24"/>
          <w:szCs w:val="24"/>
        </w:rPr>
        <w:t xml:space="preserve"> </w:t>
      </w:r>
      <w:r w:rsidRPr="00386663">
        <w:rPr>
          <w:rFonts w:ascii="Times New Roman" w:hAnsi="Times New Roman"/>
          <w:b/>
          <w:i/>
          <w:sz w:val="24"/>
          <w:szCs w:val="24"/>
        </w:rPr>
        <w:t xml:space="preserve">- do dnia </w:t>
      </w:r>
      <w:r>
        <w:rPr>
          <w:rFonts w:ascii="Times New Roman" w:hAnsi="Times New Roman"/>
          <w:b/>
          <w:i/>
          <w:sz w:val="24"/>
          <w:szCs w:val="24"/>
        </w:rPr>
        <w:t>19.07</w:t>
      </w:r>
      <w:r w:rsidRPr="00386663">
        <w:rPr>
          <w:rFonts w:ascii="Times New Roman" w:hAnsi="Times New Roman"/>
          <w:b/>
          <w:i/>
          <w:sz w:val="24"/>
          <w:szCs w:val="24"/>
        </w:rPr>
        <w:t xml:space="preserve">.2018 r. do godz. </w:t>
      </w:r>
      <w:r>
        <w:rPr>
          <w:rFonts w:ascii="Times New Roman" w:hAnsi="Times New Roman"/>
          <w:b/>
          <w:i/>
          <w:sz w:val="24"/>
          <w:szCs w:val="24"/>
        </w:rPr>
        <w:t>12:00</w:t>
      </w:r>
      <w:r w:rsidRPr="00386663">
        <w:rPr>
          <w:rFonts w:ascii="Times New Roman" w:hAnsi="Times New Roman"/>
          <w:i/>
          <w:sz w:val="24"/>
          <w:szCs w:val="24"/>
        </w:rPr>
        <w:t xml:space="preserve">”     </w:t>
      </w:r>
      <w:r w:rsidRPr="00386663">
        <w:rPr>
          <w:rFonts w:ascii="Times New Roman" w:hAnsi="Times New Roman"/>
          <w:sz w:val="24"/>
          <w:szCs w:val="24"/>
        </w:rPr>
        <w:t xml:space="preserve">oraz </w:t>
      </w:r>
      <w:r w:rsidRPr="00386663">
        <w:rPr>
          <w:rFonts w:ascii="Times New Roman" w:hAnsi="Times New Roman"/>
          <w:sz w:val="24"/>
          <w:szCs w:val="24"/>
          <w:u w:val="single"/>
        </w:rPr>
        <w:t xml:space="preserve">opatrzyć kopertę czytelną pieczęcią </w:t>
      </w:r>
      <w:r w:rsidRPr="00386663">
        <w:rPr>
          <w:rFonts w:ascii="Times New Roman" w:hAnsi="Times New Roman"/>
          <w:b/>
          <w:sz w:val="24"/>
          <w:szCs w:val="24"/>
          <w:u w:val="single"/>
        </w:rPr>
        <w:t>z adresem wykonawcy</w:t>
      </w:r>
      <w:r w:rsidRPr="00386663">
        <w:rPr>
          <w:rFonts w:ascii="Times New Roman" w:hAnsi="Times New Roman"/>
          <w:sz w:val="24"/>
          <w:szCs w:val="24"/>
          <w:u w:val="single"/>
        </w:rPr>
        <w:t>.</w:t>
      </w:r>
    </w:p>
    <w:p w:rsidR="00B00AB6" w:rsidRPr="00B00AB6" w:rsidRDefault="00B00AB6" w:rsidP="00E439D7">
      <w:pPr>
        <w:pStyle w:val="Nagwek3"/>
        <w:numPr>
          <w:ilvl w:val="1"/>
          <w:numId w:val="2"/>
        </w:numPr>
        <w:shd w:val="clear" w:color="auto" w:fill="FFFFFF"/>
        <w:tabs>
          <w:tab w:val="left" w:pos="708"/>
        </w:tabs>
        <w:ind w:left="993" w:right="0"/>
        <w:jc w:val="both"/>
        <w:textAlignment w:val="baseline"/>
        <w:rPr>
          <w:b w:val="0"/>
          <w:sz w:val="24"/>
          <w:szCs w:val="24"/>
        </w:rPr>
      </w:pPr>
      <w:r w:rsidRPr="00B00AB6">
        <w:rPr>
          <w:sz w:val="24"/>
          <w:szCs w:val="24"/>
        </w:rPr>
        <w:t xml:space="preserve">Osoba do kontaktu w sprawie ogłoszenia –  </w:t>
      </w:r>
      <w:r w:rsidRPr="00B00AB6">
        <w:rPr>
          <w:b w:val="0"/>
          <w:sz w:val="24"/>
          <w:szCs w:val="24"/>
        </w:rPr>
        <w:t xml:space="preserve">Sekcja Zamówień Publicznych AMW, Telefon/Faks: 261 26 25 37. Pytania należy zadawać w formie pisemnej na adres e-mail: </w:t>
      </w:r>
      <w:r w:rsidRPr="00E439D7">
        <w:rPr>
          <w:b w:val="0"/>
          <w:color w:val="0070C0"/>
          <w:sz w:val="24"/>
          <w:szCs w:val="24"/>
        </w:rPr>
        <w:t>r.fudala@amw.gdynia.pl;</w:t>
      </w:r>
    </w:p>
    <w:p w:rsidR="00B00AB6" w:rsidRPr="00B00AB6" w:rsidRDefault="00B00AB6" w:rsidP="00E439D7">
      <w:pPr>
        <w:numPr>
          <w:ilvl w:val="1"/>
          <w:numId w:val="2"/>
        </w:numPr>
        <w:ind w:left="993"/>
        <w:jc w:val="both"/>
      </w:pPr>
      <w:r w:rsidRPr="00B00AB6">
        <w:t>Oferta musi być podpisana przez osoby upoważnione do reprezentowania Wykonawcy (Wykonawców wspólnie ubiegających się o udzielenie zamówienia);</w:t>
      </w:r>
    </w:p>
    <w:p w:rsidR="00B00AB6" w:rsidRPr="00B00AB6" w:rsidRDefault="00B00AB6" w:rsidP="00E439D7">
      <w:pPr>
        <w:numPr>
          <w:ilvl w:val="1"/>
          <w:numId w:val="2"/>
        </w:numPr>
        <w:ind w:left="993"/>
        <w:jc w:val="both"/>
      </w:pPr>
      <w:r w:rsidRPr="00B00AB6">
        <w:t>Oferta musi być sporządzona w 1 egzemplarzu, w języku polskim, mieć formę pisemną pod rygorem nieważności. Zamawiający nie zgadza się na przesłanie oferty mailem;</w:t>
      </w:r>
    </w:p>
    <w:p w:rsidR="00B00AB6" w:rsidRPr="00B00AB6" w:rsidRDefault="00B00AB6" w:rsidP="00E439D7">
      <w:pPr>
        <w:numPr>
          <w:ilvl w:val="1"/>
          <w:numId w:val="2"/>
        </w:numPr>
        <w:ind w:left="993"/>
        <w:jc w:val="both"/>
      </w:pPr>
      <w:r w:rsidRPr="00B00AB6">
        <w:t>Integralną część oferty stanowią Załączniki do Ogłoszenia;</w:t>
      </w:r>
    </w:p>
    <w:p w:rsidR="00B00AB6" w:rsidRPr="00B00AB6" w:rsidRDefault="00B00AB6" w:rsidP="00E439D7">
      <w:pPr>
        <w:numPr>
          <w:ilvl w:val="1"/>
          <w:numId w:val="2"/>
        </w:numPr>
        <w:ind w:left="993"/>
        <w:jc w:val="both"/>
      </w:pPr>
      <w:r w:rsidRPr="00B00AB6">
        <w:t>Oświadczenia i dokumenty wymagane przez Zamawiającego.</w:t>
      </w:r>
    </w:p>
    <w:p w:rsidR="00B00AB6" w:rsidRPr="00B00AB6" w:rsidRDefault="00B00AB6" w:rsidP="00B00AB6">
      <w:pPr>
        <w:jc w:val="both"/>
        <w:rPr>
          <w:b/>
        </w:rPr>
      </w:pPr>
    </w:p>
    <w:p w:rsidR="00B00AB6" w:rsidRPr="00B00AB6" w:rsidRDefault="00B00AB6" w:rsidP="00B00AB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0AB6">
        <w:rPr>
          <w:rFonts w:ascii="Times New Roman" w:hAnsi="Times New Roman"/>
          <w:b/>
          <w:sz w:val="24"/>
          <w:szCs w:val="24"/>
          <w:u w:val="single"/>
        </w:rPr>
        <w:t xml:space="preserve"> Informacje dotyczące spełnienia warunku  udziału w postępowaniu:  </w:t>
      </w:r>
    </w:p>
    <w:p w:rsidR="00B00AB6" w:rsidRPr="00B00AB6" w:rsidRDefault="00B00AB6" w:rsidP="004C5EFF">
      <w:pPr>
        <w:ind w:left="284"/>
        <w:jc w:val="both"/>
        <w:rPr>
          <w:b/>
        </w:rPr>
      </w:pPr>
      <w:r w:rsidRPr="00B00AB6">
        <w:rPr>
          <w:b/>
        </w:rPr>
        <w:t xml:space="preserve">Wykonawca spełnia następujące warunki: </w:t>
      </w:r>
    </w:p>
    <w:p w:rsidR="00B00AB6" w:rsidRPr="00B00AB6" w:rsidRDefault="00B00AB6" w:rsidP="00B00AB6">
      <w:pPr>
        <w:numPr>
          <w:ilvl w:val="1"/>
          <w:numId w:val="20"/>
        </w:numPr>
        <w:spacing w:after="200"/>
        <w:ind w:left="709"/>
        <w:contextualSpacing/>
        <w:jc w:val="both"/>
      </w:pPr>
      <w:r w:rsidRPr="00B00AB6">
        <w:t>Posiada upoważnienie do reprezentowania Wykonawcy na podstawie pełnomocnictwa lub wpisu w odpowiednim rejestrze;</w:t>
      </w:r>
    </w:p>
    <w:p w:rsidR="00B00AB6" w:rsidRPr="00B00AB6" w:rsidRDefault="00B00AB6" w:rsidP="00B00AB6">
      <w:pPr>
        <w:numPr>
          <w:ilvl w:val="1"/>
          <w:numId w:val="20"/>
        </w:numPr>
        <w:ind w:left="709"/>
        <w:contextualSpacing/>
        <w:jc w:val="both"/>
      </w:pPr>
      <w:r w:rsidRPr="00B00AB6">
        <w:t xml:space="preserve">Znajduje się w sytuacji ekonomicznej i finansowej zapewniającej wykonanie zamówienia i nie zalega z płatnością podatków do Urzędu Skarbowego oraz z opłatą składek do Zakładu Ubezpieczeń Społecznych. Na potwierdzenie spełnienia niniejszego warunku należy złożyć oświadczenie o aktualnej sytuacji ekonomicznej i finansowej oferenta (zał. 3). </w:t>
      </w:r>
    </w:p>
    <w:p w:rsidR="00B00AB6" w:rsidRPr="00B00AB6" w:rsidRDefault="00B00AB6" w:rsidP="00B00AB6">
      <w:pPr>
        <w:ind w:left="709"/>
        <w:jc w:val="both"/>
      </w:pPr>
    </w:p>
    <w:p w:rsidR="00B00AB6" w:rsidRPr="00B00AB6" w:rsidRDefault="00B00AB6" w:rsidP="004C5EFF">
      <w:pPr>
        <w:ind w:left="426"/>
        <w:jc w:val="both"/>
        <w:rPr>
          <w:b/>
        </w:rPr>
      </w:pPr>
      <w:r w:rsidRPr="00B00AB6">
        <w:rPr>
          <w:b/>
        </w:rPr>
        <w:t>Wykonawca nie jest:</w:t>
      </w:r>
    </w:p>
    <w:p w:rsidR="00B00AB6" w:rsidRPr="007875EF" w:rsidRDefault="00B00AB6" w:rsidP="00B00AB6">
      <w:pPr>
        <w:ind w:left="709"/>
        <w:jc w:val="both"/>
        <w:rPr>
          <w:sz w:val="8"/>
          <w:szCs w:val="8"/>
        </w:rPr>
      </w:pPr>
    </w:p>
    <w:p w:rsidR="00B00AB6" w:rsidRPr="00B00AB6" w:rsidRDefault="00B00AB6" w:rsidP="00B00AB6">
      <w:pPr>
        <w:numPr>
          <w:ilvl w:val="0"/>
          <w:numId w:val="22"/>
        </w:numPr>
        <w:ind w:left="993"/>
        <w:contextualSpacing/>
        <w:jc w:val="both"/>
      </w:pPr>
      <w:r w:rsidRPr="00B00AB6"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Wykonawcy, polegającej w szczególności na:  </w:t>
      </w:r>
    </w:p>
    <w:p w:rsidR="00B00AB6" w:rsidRPr="00B00AB6" w:rsidRDefault="00B00AB6" w:rsidP="00B00AB6">
      <w:pPr>
        <w:numPr>
          <w:ilvl w:val="0"/>
          <w:numId w:val="23"/>
        </w:numPr>
        <w:spacing w:after="200"/>
        <w:contextualSpacing/>
        <w:jc w:val="both"/>
      </w:pPr>
      <w:r w:rsidRPr="00B00AB6">
        <w:t xml:space="preserve">uczestniczeniu w spółce jako wspólnik spółki cywilnej lub spółki osobowej; </w:t>
      </w:r>
    </w:p>
    <w:p w:rsidR="00B00AB6" w:rsidRPr="00B00AB6" w:rsidRDefault="00B00AB6" w:rsidP="00B00AB6">
      <w:pPr>
        <w:numPr>
          <w:ilvl w:val="0"/>
          <w:numId w:val="23"/>
        </w:numPr>
        <w:spacing w:after="200"/>
        <w:contextualSpacing/>
        <w:jc w:val="both"/>
      </w:pPr>
      <w:r w:rsidRPr="00B00AB6">
        <w:t xml:space="preserve">posiadaniu co najmniej 10% udziałów lub akcji; </w:t>
      </w:r>
    </w:p>
    <w:p w:rsidR="00B00AB6" w:rsidRPr="00B00AB6" w:rsidRDefault="00B00AB6" w:rsidP="00B00AB6">
      <w:pPr>
        <w:numPr>
          <w:ilvl w:val="0"/>
          <w:numId w:val="23"/>
        </w:numPr>
        <w:spacing w:after="200"/>
        <w:contextualSpacing/>
        <w:jc w:val="both"/>
      </w:pPr>
      <w:r w:rsidRPr="00B00AB6">
        <w:t xml:space="preserve">pełnieniu funkcji członka organu nadzorczego lub zarządzającego, prokurenta, pełnomocnika; </w:t>
      </w:r>
    </w:p>
    <w:p w:rsidR="00B00AB6" w:rsidRPr="00B00AB6" w:rsidRDefault="00B00AB6" w:rsidP="00B00AB6">
      <w:pPr>
        <w:numPr>
          <w:ilvl w:val="0"/>
          <w:numId w:val="23"/>
        </w:numPr>
        <w:spacing w:after="200"/>
        <w:contextualSpacing/>
        <w:jc w:val="both"/>
      </w:pPr>
      <w:r w:rsidRPr="00B00AB6"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00AB6" w:rsidRPr="00B00AB6" w:rsidRDefault="00B00AB6" w:rsidP="00B00AB6">
      <w:pPr>
        <w:ind w:left="709"/>
        <w:jc w:val="both"/>
      </w:pPr>
      <w:r w:rsidRPr="00B00AB6">
        <w:t>Na potwierdzenie spełnienia niniejszego warunku należy złożyć oświadczenie o braku powiązań osobowych lub kapitałowych oferenta z zamawiającym (zał. 4).</w:t>
      </w:r>
    </w:p>
    <w:p w:rsidR="00B00AB6" w:rsidRDefault="00B00AB6" w:rsidP="00B00AB6">
      <w:pPr>
        <w:ind w:left="709"/>
        <w:jc w:val="both"/>
        <w:rPr>
          <w:sz w:val="20"/>
          <w:szCs w:val="20"/>
        </w:rPr>
      </w:pPr>
    </w:p>
    <w:p w:rsidR="004C5EFF" w:rsidRDefault="004C5EFF" w:rsidP="00B00AB6">
      <w:pPr>
        <w:ind w:left="709"/>
        <w:jc w:val="both"/>
        <w:rPr>
          <w:sz w:val="20"/>
          <w:szCs w:val="20"/>
        </w:rPr>
      </w:pPr>
    </w:p>
    <w:p w:rsidR="004C5EFF" w:rsidRDefault="004C5EFF" w:rsidP="00B00AB6">
      <w:pPr>
        <w:ind w:left="709"/>
        <w:jc w:val="both"/>
        <w:rPr>
          <w:sz w:val="20"/>
          <w:szCs w:val="20"/>
        </w:rPr>
      </w:pPr>
    </w:p>
    <w:p w:rsidR="004C5EFF" w:rsidRDefault="004C5EFF" w:rsidP="00B00AB6">
      <w:pPr>
        <w:ind w:left="709"/>
        <w:jc w:val="both"/>
        <w:rPr>
          <w:sz w:val="20"/>
          <w:szCs w:val="20"/>
        </w:rPr>
      </w:pPr>
    </w:p>
    <w:p w:rsidR="004C5EFF" w:rsidRPr="007875EF" w:rsidRDefault="004C5EFF" w:rsidP="00B00AB6">
      <w:pPr>
        <w:ind w:left="709"/>
        <w:jc w:val="both"/>
        <w:rPr>
          <w:sz w:val="20"/>
          <w:szCs w:val="20"/>
        </w:rPr>
      </w:pPr>
    </w:p>
    <w:p w:rsidR="00B00AB6" w:rsidRPr="00B00AB6" w:rsidRDefault="00B00AB6" w:rsidP="00B00AB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0AB6">
        <w:rPr>
          <w:rFonts w:ascii="Times New Roman" w:hAnsi="Times New Roman"/>
          <w:b/>
          <w:sz w:val="24"/>
          <w:szCs w:val="24"/>
          <w:u w:val="single"/>
        </w:rPr>
        <w:lastRenderedPageBreak/>
        <w:t>Inne informacje:</w:t>
      </w:r>
    </w:p>
    <w:p w:rsidR="00B00AB6" w:rsidRPr="00B00AB6" w:rsidRDefault="00B00AB6" w:rsidP="00B00AB6">
      <w:pPr>
        <w:numPr>
          <w:ilvl w:val="0"/>
          <w:numId w:val="24"/>
        </w:numPr>
        <w:spacing w:after="200"/>
        <w:contextualSpacing/>
        <w:jc w:val="both"/>
      </w:pPr>
      <w:r w:rsidRPr="00B00AB6">
        <w:t>Warunki wykonania usługi zawarte są w umowie – wzór umowy załącznik nr 5</w:t>
      </w:r>
    </w:p>
    <w:p w:rsidR="00B00AB6" w:rsidRPr="00B00AB6" w:rsidRDefault="00B00AB6" w:rsidP="00B00AB6">
      <w:pPr>
        <w:numPr>
          <w:ilvl w:val="0"/>
          <w:numId w:val="24"/>
        </w:numPr>
        <w:spacing w:after="200"/>
        <w:contextualSpacing/>
        <w:jc w:val="both"/>
      </w:pPr>
      <w:r w:rsidRPr="00B00AB6">
        <w:t>Wykonawca zobowiązuje się do podpisania umowy z Zamawiającym w terminie 14 dni od daty powiadomienia o wyborze jego oferty.</w:t>
      </w:r>
    </w:p>
    <w:p w:rsidR="00B00AB6" w:rsidRDefault="00B00AB6" w:rsidP="00B00AB6">
      <w:pPr>
        <w:spacing w:after="200"/>
        <w:ind w:left="720"/>
        <w:contextualSpacing/>
        <w:jc w:val="both"/>
        <w:rPr>
          <w:sz w:val="20"/>
          <w:szCs w:val="20"/>
        </w:rPr>
      </w:pPr>
    </w:p>
    <w:p w:rsidR="004C5EFF" w:rsidRPr="007875EF" w:rsidRDefault="004C5EFF" w:rsidP="00B00AB6">
      <w:pPr>
        <w:spacing w:after="200"/>
        <w:ind w:left="720"/>
        <w:contextualSpacing/>
        <w:jc w:val="both"/>
        <w:rPr>
          <w:sz w:val="20"/>
          <w:szCs w:val="20"/>
        </w:rPr>
      </w:pPr>
    </w:p>
    <w:p w:rsidR="00B00AB6" w:rsidRPr="00B00AB6" w:rsidRDefault="00B00AB6" w:rsidP="00B00AB6">
      <w:pPr>
        <w:shd w:val="clear" w:color="auto" w:fill="FFFFFF"/>
        <w:jc w:val="both"/>
        <w:textAlignment w:val="baseline"/>
        <w:rPr>
          <w:b/>
        </w:rPr>
      </w:pPr>
      <w:r w:rsidRPr="00B00AB6">
        <w:rPr>
          <w:b/>
        </w:rPr>
        <w:t>Załączniki:</w:t>
      </w:r>
    </w:p>
    <w:p w:rsidR="00B00AB6" w:rsidRPr="00B00AB6" w:rsidRDefault="00B00AB6" w:rsidP="00B00AB6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textAlignment w:val="baseline"/>
      </w:pPr>
      <w:r w:rsidRPr="00B00AB6">
        <w:t>Zbiorczy wykaz zamawianych szkoleń (zał.1)</w:t>
      </w:r>
    </w:p>
    <w:p w:rsidR="00B00AB6" w:rsidRPr="00B00AB6" w:rsidRDefault="00B00AB6" w:rsidP="00B00AB6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textAlignment w:val="baseline"/>
      </w:pPr>
      <w:r w:rsidRPr="00B00AB6">
        <w:t xml:space="preserve">Formularz oferty cenowej  (zał. </w:t>
      </w:r>
      <w:r w:rsidR="00514065">
        <w:t>2)</w:t>
      </w:r>
    </w:p>
    <w:p w:rsidR="00B00AB6" w:rsidRPr="00B00AB6" w:rsidRDefault="00B00AB6" w:rsidP="00B00AB6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textAlignment w:val="baseline"/>
      </w:pPr>
      <w:r w:rsidRPr="00B00AB6">
        <w:t>Oświadczenie o sytuacji ekonomicznej i finansowej zapewniające</w:t>
      </w:r>
      <w:r w:rsidR="00514065">
        <w:t>j wykonanie zamówienia (zał. 3)</w:t>
      </w:r>
    </w:p>
    <w:p w:rsidR="00B00AB6" w:rsidRDefault="00B00AB6" w:rsidP="00B00AB6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textAlignment w:val="baseline"/>
      </w:pPr>
      <w:r w:rsidRPr="00B00AB6">
        <w:t>Oświadczenie o braku powiązań osobowych lub kapita</w:t>
      </w:r>
      <w:r w:rsidR="00514065">
        <w:t xml:space="preserve">łowych z Zamawiającym </w:t>
      </w:r>
      <w:r w:rsidR="00514065">
        <w:br/>
        <w:t>(zał. 4)</w:t>
      </w:r>
    </w:p>
    <w:p w:rsidR="00514065" w:rsidRDefault="00514065" w:rsidP="00B00AB6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textAlignment w:val="baseline"/>
      </w:pPr>
      <w:r>
        <w:t>Projekt umowy (zał. 5)</w:t>
      </w:r>
    </w:p>
    <w:p w:rsidR="00B00AB6" w:rsidRPr="00B00AB6" w:rsidRDefault="00B00AB6" w:rsidP="00B00AB6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textAlignment w:val="baseline"/>
      </w:pPr>
      <w:r w:rsidRPr="00B00AB6">
        <w:t xml:space="preserve">Oświadczenie o udostepnieniu platformy elearningowej (zał. </w:t>
      </w:r>
      <w:r w:rsidR="00433BB1">
        <w:t>6</w:t>
      </w:r>
      <w:r w:rsidRPr="00B00AB6">
        <w:t>)</w:t>
      </w:r>
    </w:p>
    <w:p w:rsidR="00B00AB6" w:rsidRPr="00B00AB6" w:rsidRDefault="00B00AB6" w:rsidP="00B00AB6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textAlignment w:val="baseline"/>
      </w:pPr>
      <w:r w:rsidRPr="00B00AB6">
        <w:t xml:space="preserve">Oświadczenie dot. gwarancji powtórzenia szkolenia (zał. </w:t>
      </w:r>
      <w:r w:rsidR="00433BB1">
        <w:t>7</w:t>
      </w:r>
      <w:r w:rsidRPr="00B00AB6">
        <w:t>)</w:t>
      </w:r>
    </w:p>
    <w:p w:rsidR="00B00AB6" w:rsidRDefault="00514065" w:rsidP="00B00AB6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textAlignment w:val="baseline"/>
      </w:pPr>
      <w:r>
        <w:t>Oświadczenie dot. doś</w:t>
      </w:r>
      <w:r w:rsidR="00B00AB6" w:rsidRPr="00B00AB6">
        <w:t>wiadc</w:t>
      </w:r>
      <w:r>
        <w:t>z</w:t>
      </w:r>
      <w:r w:rsidR="00B00AB6" w:rsidRPr="00B00AB6">
        <w:t xml:space="preserve">enia szkoleniowego (zał. </w:t>
      </w:r>
      <w:r w:rsidR="00433BB1">
        <w:t>8</w:t>
      </w:r>
      <w:r w:rsidR="00B00AB6" w:rsidRPr="00B00AB6">
        <w:t>)</w:t>
      </w:r>
    </w:p>
    <w:p w:rsidR="007875EF" w:rsidRPr="00B00AB6" w:rsidRDefault="007875EF" w:rsidP="007875EF">
      <w:pPr>
        <w:numPr>
          <w:ilvl w:val="0"/>
          <w:numId w:val="25"/>
        </w:numPr>
        <w:shd w:val="clear" w:color="auto" w:fill="FFFFFF"/>
        <w:spacing w:after="200"/>
        <w:contextualSpacing/>
        <w:jc w:val="both"/>
        <w:textAlignment w:val="baseline"/>
      </w:pPr>
      <w:r w:rsidRPr="007875EF">
        <w:t xml:space="preserve">Oświadczenie </w:t>
      </w:r>
      <w:r>
        <w:t>RODO (zał. 9)</w:t>
      </w: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514065">
      <w:pPr>
        <w:jc w:val="right"/>
        <w:rPr>
          <w:b/>
          <w:i/>
        </w:rPr>
      </w:pPr>
    </w:p>
    <w:p w:rsidR="004C5EFF" w:rsidRDefault="004C5EFF" w:rsidP="004C5EFF">
      <w:pPr>
        <w:rPr>
          <w:b/>
          <w:i/>
        </w:rPr>
      </w:pPr>
    </w:p>
    <w:p w:rsidR="00B00AB6" w:rsidRPr="00514065" w:rsidRDefault="00B00AB6" w:rsidP="00514065">
      <w:pPr>
        <w:jc w:val="right"/>
        <w:rPr>
          <w:b/>
          <w:i/>
        </w:rPr>
      </w:pPr>
      <w:r w:rsidRPr="00514065">
        <w:rPr>
          <w:b/>
          <w:i/>
        </w:rPr>
        <w:lastRenderedPageBreak/>
        <w:t>Załącznik nr 1</w:t>
      </w:r>
    </w:p>
    <w:p w:rsidR="00B00AB6" w:rsidRPr="00B00AB6" w:rsidRDefault="00B00AB6" w:rsidP="00B00AB6">
      <w:pPr>
        <w:tabs>
          <w:tab w:val="left" w:pos="1701"/>
        </w:tabs>
        <w:jc w:val="both"/>
        <w:rPr>
          <w:b/>
        </w:rPr>
      </w:pPr>
    </w:p>
    <w:p w:rsidR="00B00AB6" w:rsidRPr="00B00AB6" w:rsidRDefault="00B00AB6" w:rsidP="00386663">
      <w:pPr>
        <w:tabs>
          <w:tab w:val="left" w:pos="1701"/>
        </w:tabs>
        <w:jc w:val="center"/>
      </w:pPr>
      <w:r w:rsidRPr="00B00AB6">
        <w:rPr>
          <w:b/>
        </w:rPr>
        <w:t>ZBIORCZY WYKAZ ZAMAWIANYCH SZKOLEŃ</w:t>
      </w:r>
    </w:p>
    <w:p w:rsidR="00B00AB6" w:rsidRPr="00B00AB6" w:rsidRDefault="00B00AB6" w:rsidP="00B00AB6"/>
    <w:p w:rsidR="00B00AB6" w:rsidRDefault="00B00AB6" w:rsidP="00B00AB6">
      <w:pPr>
        <w:rPr>
          <w:b/>
        </w:rPr>
      </w:pPr>
      <w:r w:rsidRPr="00B00AB6">
        <w:rPr>
          <w:b/>
        </w:rPr>
        <w:t>Część I (szkolenia dla studentów Informatyki)</w:t>
      </w:r>
    </w:p>
    <w:p w:rsidR="004C5EFF" w:rsidRDefault="004C5EFF" w:rsidP="00B00AB6">
      <w:pPr>
        <w:rPr>
          <w:b/>
        </w:rPr>
      </w:pPr>
    </w:p>
    <w:p w:rsidR="00386663" w:rsidRPr="00386663" w:rsidRDefault="00386663" w:rsidP="00B00AB6">
      <w:pPr>
        <w:rPr>
          <w:b/>
          <w:sz w:val="12"/>
          <w:szCs w:val="1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2452"/>
        <w:gridCol w:w="1621"/>
        <w:gridCol w:w="3084"/>
        <w:gridCol w:w="1394"/>
      </w:tblGrid>
      <w:tr w:rsidR="00B00AB6" w:rsidRPr="00B00AB6" w:rsidTr="00386663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Nr szkolenia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Nazwa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Kod identyfikujący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Podmiot autoryzujacy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Liczba uczestników</w:t>
            </w:r>
          </w:p>
        </w:tc>
      </w:tr>
      <w:tr w:rsidR="00B00AB6" w:rsidRPr="00B00AB6" w:rsidTr="00386663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ISTQB - POZIOM PODSTAWOWY Certyfikowany tester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AB6" w:rsidRPr="00B00AB6" w:rsidRDefault="00B00AB6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Stowarzyszenie Jakości Systemów Informatycznych (SJSI) lub Global Association for Software Quality (GASQ Service GmbH)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3</w:t>
            </w:r>
          </w:p>
        </w:tc>
      </w:tr>
      <w:tr w:rsidR="00B00AB6" w:rsidRPr="00B00AB6" w:rsidTr="00386663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ISTQB Technical Test Analyst (Techniczny Analityk Testów)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AB6" w:rsidRPr="00B00AB6" w:rsidRDefault="00B00AB6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Stowarzyszenie Jakości Systemów Informatycznych (SJSI) lub Global Association for Software Quality (GASQ Service GmbH)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3</w:t>
            </w:r>
          </w:p>
        </w:tc>
      </w:tr>
      <w:tr w:rsidR="00B00AB6" w:rsidRPr="00B00AB6" w:rsidTr="00386663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Java SE 8 Programming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D84838GC10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Oracle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5</w:t>
            </w:r>
          </w:p>
        </w:tc>
      </w:tr>
      <w:tr w:rsidR="00B00AB6" w:rsidRPr="00B00AB6" w:rsidTr="00386663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lang w:val="en-US"/>
              </w:rPr>
            </w:pPr>
            <w:r w:rsidRPr="00B00AB6">
              <w:rPr>
                <w:shd w:val="clear" w:color="auto" w:fill="FFFFFF"/>
                <w:lang w:val="en-US"/>
              </w:rPr>
              <w:t>Administering A SQL Database Infrastructure SQL Server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AB6" w:rsidRPr="00B00AB6" w:rsidRDefault="00B00AB6">
            <w:pPr>
              <w:jc w:val="center"/>
              <w:rPr>
                <w:lang w:val="en-US"/>
              </w:rPr>
            </w:pPr>
            <w:r w:rsidRPr="00B00AB6">
              <w:rPr>
                <w:lang w:val="en-US"/>
              </w:rPr>
              <w:t xml:space="preserve">MS </w:t>
            </w:r>
            <w:r w:rsidRPr="00B00AB6">
              <w:rPr>
                <w:shd w:val="clear" w:color="auto" w:fill="FFFFFF"/>
                <w:lang w:val="en-US"/>
              </w:rPr>
              <w:t>20764: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Microsoft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2</w:t>
            </w:r>
          </w:p>
        </w:tc>
      </w:tr>
      <w:tr w:rsidR="00B00AB6" w:rsidRPr="00B00AB6" w:rsidTr="00386663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lang w:val="en-US"/>
              </w:rPr>
            </w:pPr>
            <w:r w:rsidRPr="00B00AB6">
              <w:rPr>
                <w:lang w:val="en-US"/>
              </w:rPr>
              <w:t>ADMINISTROWANIE Oracle Database 12c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D78846GC30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Oracle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2</w:t>
            </w:r>
          </w:p>
        </w:tc>
      </w:tr>
      <w:tr w:rsidR="00B00AB6" w:rsidRPr="00B00AB6" w:rsidTr="00386663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lang w:val="en-US"/>
              </w:rPr>
            </w:pPr>
            <w:r w:rsidRPr="00B00AB6">
              <w:rPr>
                <w:lang w:val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lang w:val="en-US"/>
              </w:rPr>
            </w:pPr>
            <w:r w:rsidRPr="00B00AB6">
              <w:rPr>
                <w:lang w:val="en-US"/>
              </w:rPr>
              <w:t xml:space="preserve">Programowanie aplikacji  AngularJS </w:t>
            </w:r>
          </w:p>
          <w:p w:rsidR="00B00AB6" w:rsidRPr="00B00AB6" w:rsidRDefault="00B00AB6">
            <w:pPr>
              <w:jc w:val="center"/>
              <w:rPr>
                <w:lang w:val="en-US"/>
              </w:rPr>
            </w:pPr>
            <w:r w:rsidRPr="00B00AB6">
              <w:rPr>
                <w:lang w:val="en-US"/>
              </w:rPr>
              <w:t>Level Certified AngularJS Developer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AB6" w:rsidRPr="00B00AB6" w:rsidRDefault="00B00AB6">
            <w:pPr>
              <w:jc w:val="center"/>
              <w:rPr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lang w:val="en-US"/>
              </w:rPr>
            </w:pPr>
            <w:r w:rsidRPr="00B00AB6">
              <w:rPr>
                <w:lang w:val="en-US"/>
              </w:rPr>
              <w:t>Vskills (Govt of India PSU) and Skillsoft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5</w:t>
            </w:r>
          </w:p>
        </w:tc>
      </w:tr>
    </w:tbl>
    <w:p w:rsidR="00B00AB6" w:rsidRPr="00B00AB6" w:rsidRDefault="00B00AB6" w:rsidP="00B00AB6">
      <w:pPr>
        <w:rPr>
          <w:lang w:val="en-US"/>
        </w:rPr>
      </w:pPr>
    </w:p>
    <w:p w:rsidR="00555549" w:rsidRDefault="00555549" w:rsidP="00B00AB6">
      <w:pPr>
        <w:rPr>
          <w:b/>
        </w:rPr>
      </w:pPr>
    </w:p>
    <w:p w:rsidR="00B00AB6" w:rsidRDefault="00B00AB6" w:rsidP="00B00AB6">
      <w:pPr>
        <w:rPr>
          <w:b/>
        </w:rPr>
      </w:pPr>
      <w:r w:rsidRPr="00B00AB6">
        <w:rPr>
          <w:b/>
        </w:rPr>
        <w:t>Część II (Szkolenia dla studentów Mechatroniki)</w:t>
      </w:r>
    </w:p>
    <w:p w:rsidR="004C5EFF" w:rsidRPr="00B00AB6" w:rsidRDefault="004C5EFF" w:rsidP="00B00AB6">
      <w:pPr>
        <w:rPr>
          <w:b/>
        </w:rPr>
      </w:pPr>
    </w:p>
    <w:p w:rsidR="00B00AB6" w:rsidRPr="00386663" w:rsidRDefault="00B00AB6" w:rsidP="00B00AB6">
      <w:pPr>
        <w:rPr>
          <w:sz w:val="12"/>
          <w:szCs w:val="1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3765"/>
        <w:gridCol w:w="2646"/>
        <w:gridCol w:w="2140"/>
      </w:tblGrid>
      <w:tr w:rsidR="00B00AB6" w:rsidRPr="00B00AB6" w:rsidTr="00386663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  <w:bCs/>
              </w:rPr>
            </w:pPr>
            <w:r w:rsidRPr="00B00AB6">
              <w:rPr>
                <w:b/>
                <w:bCs/>
              </w:rPr>
              <w:t>Nr szkolenia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  <w:bCs/>
              </w:rPr>
            </w:pPr>
            <w:r w:rsidRPr="00B00AB6">
              <w:rPr>
                <w:b/>
                <w:bCs/>
              </w:rPr>
              <w:t>Nazwa szkolenia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  <w:bCs/>
              </w:rPr>
            </w:pPr>
            <w:r w:rsidRPr="00B00AB6">
              <w:rPr>
                <w:b/>
                <w:bCs/>
              </w:rPr>
              <w:t>Podmiot autoryzujący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  <w:bCs/>
              </w:rPr>
            </w:pPr>
            <w:r w:rsidRPr="00B00AB6">
              <w:rPr>
                <w:b/>
                <w:bCs/>
              </w:rPr>
              <w:t>Liczba uczestników</w:t>
            </w:r>
          </w:p>
        </w:tc>
      </w:tr>
      <w:tr w:rsidR="00B00AB6" w:rsidRPr="00B00AB6" w:rsidTr="00386663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Cs/>
              </w:rPr>
            </w:pPr>
            <w:r w:rsidRPr="00B00AB6">
              <w:rPr>
                <w:bCs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Cs/>
              </w:rPr>
            </w:pPr>
            <w:r w:rsidRPr="00B00AB6">
              <w:rPr>
                <w:bCs/>
              </w:rPr>
              <w:t xml:space="preserve">Obsługa i programowanie robotów Kawasaki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ind w:hanging="55"/>
              <w:jc w:val="center"/>
              <w:rPr>
                <w:bCs/>
              </w:rPr>
            </w:pPr>
            <w:r w:rsidRPr="00B00AB6">
              <w:rPr>
                <w:bCs/>
              </w:rPr>
              <w:t>Kawasaki Robotics GmbH</w:t>
            </w:r>
          </w:p>
          <w:p w:rsidR="00B00AB6" w:rsidRPr="00B00AB6" w:rsidRDefault="00B00AB6">
            <w:pPr>
              <w:ind w:hanging="55"/>
              <w:jc w:val="center"/>
              <w:rPr>
                <w:bCs/>
              </w:rPr>
            </w:pPr>
            <w:r w:rsidRPr="00B00AB6">
              <w:rPr>
                <w:bCs/>
              </w:rPr>
              <w:t>oraz Epson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3</w:t>
            </w:r>
          </w:p>
        </w:tc>
      </w:tr>
      <w:tr w:rsidR="00B00AB6" w:rsidRPr="00B00AB6" w:rsidTr="00386663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Cs/>
              </w:rPr>
            </w:pPr>
            <w:r w:rsidRPr="00B00AB6">
              <w:rPr>
                <w:bCs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Cs/>
              </w:rPr>
            </w:pPr>
            <w:r w:rsidRPr="00B00AB6">
              <w:rPr>
                <w:bCs/>
              </w:rPr>
              <w:t>Programowanie sterowników ASTRAADA ONE w środowisku CODESYS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Cs/>
              </w:rPr>
            </w:pPr>
            <w:r w:rsidRPr="00B00AB6">
              <w:rPr>
                <w:bCs/>
              </w:rPr>
              <w:t>Astraada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7</w:t>
            </w:r>
          </w:p>
        </w:tc>
      </w:tr>
      <w:tr w:rsidR="00B00AB6" w:rsidRPr="00B00AB6" w:rsidTr="00386663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Cs/>
              </w:rPr>
            </w:pPr>
            <w:r w:rsidRPr="00B00AB6">
              <w:rPr>
                <w:bCs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Cs/>
              </w:rPr>
            </w:pPr>
            <w:r w:rsidRPr="00B00AB6">
              <w:rPr>
                <w:bCs/>
              </w:rPr>
              <w:t>Programowanie sterowników PLC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Cs/>
              </w:rPr>
            </w:pPr>
            <w:r w:rsidRPr="00B00AB6">
              <w:rPr>
                <w:bCs/>
              </w:rPr>
              <w:t>GE Automations &amp; Controls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8</w:t>
            </w:r>
          </w:p>
        </w:tc>
      </w:tr>
    </w:tbl>
    <w:p w:rsidR="00B00AB6" w:rsidRPr="00B00AB6" w:rsidRDefault="00B00AB6" w:rsidP="00B00AB6"/>
    <w:p w:rsidR="00B00AB6" w:rsidRPr="00B00AB6" w:rsidRDefault="00B00AB6" w:rsidP="00B00AB6">
      <w:pPr>
        <w:rPr>
          <w:b/>
        </w:rPr>
      </w:pPr>
      <w:r w:rsidRPr="00B00AB6">
        <w:rPr>
          <w:b/>
        </w:rPr>
        <w:t>Terminarz szkoleń musi być każdorazowo konsultowany z Zamawiającym pod kątem możliwości uczestnictwa w obu kursach przez każdego z uczestników projektu.</w:t>
      </w:r>
    </w:p>
    <w:p w:rsidR="00B00AB6" w:rsidRDefault="00B00AB6" w:rsidP="00B00AB6"/>
    <w:p w:rsidR="004C5EFF" w:rsidRDefault="004C5EFF" w:rsidP="00B00AB6"/>
    <w:p w:rsidR="004C5EFF" w:rsidRDefault="004C5EFF" w:rsidP="00B00AB6"/>
    <w:p w:rsidR="00B00AB6" w:rsidRPr="00B00AB6" w:rsidRDefault="00B00AB6" w:rsidP="00B00AB6">
      <w:pPr>
        <w:tabs>
          <w:tab w:val="left" w:pos="1701"/>
        </w:tabs>
        <w:jc w:val="both"/>
      </w:pPr>
      <w:r w:rsidRPr="00B00AB6">
        <w:rPr>
          <w:b/>
          <w:u w:val="single"/>
        </w:rPr>
        <w:lastRenderedPageBreak/>
        <w:t>SZCZEGÓŁOWE WYMAGANIA POSZCZEGÓLNYCH POZYCJI ZAMÓWIENIA</w:t>
      </w:r>
    </w:p>
    <w:p w:rsidR="00B00AB6" w:rsidRPr="00B00AB6" w:rsidRDefault="00B00AB6" w:rsidP="00B00AB6"/>
    <w:p w:rsidR="00B00AB6" w:rsidRPr="00B00AB6" w:rsidRDefault="00B00AB6" w:rsidP="00B00AB6">
      <w:pPr>
        <w:rPr>
          <w:b/>
        </w:rPr>
      </w:pPr>
      <w:r w:rsidRPr="00B00AB6">
        <w:rPr>
          <w:b/>
        </w:rPr>
        <w:t>Część I (szkolenia dla studentów Informatyki)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223"/>
      </w:tblGrid>
      <w:tr w:rsidR="00B00AB6" w:rsidRPr="00B00AB6" w:rsidTr="00386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Minimalna liczba godzin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Minimalny zakres merytoryczny szkolenia</w:t>
            </w:r>
          </w:p>
        </w:tc>
      </w:tr>
      <w:tr w:rsidR="00B00AB6" w:rsidRPr="00B00AB6" w:rsidTr="00386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15h (2,5 dnia)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r w:rsidRPr="00B00AB6">
              <w:t>Podstawy testowania.</w:t>
            </w:r>
          </w:p>
          <w:p w:rsidR="00B00AB6" w:rsidRPr="00B00AB6" w:rsidRDefault="00B00AB6">
            <w:r w:rsidRPr="00B00AB6">
              <w:t>Testowanie w cyklu życia oprogramowania.</w:t>
            </w:r>
          </w:p>
          <w:p w:rsidR="00B00AB6" w:rsidRPr="00B00AB6" w:rsidRDefault="00B00AB6">
            <w:r w:rsidRPr="00B00AB6">
              <w:t>Statyczne techniki testowania.</w:t>
            </w:r>
          </w:p>
          <w:p w:rsidR="00B00AB6" w:rsidRPr="00B00AB6" w:rsidRDefault="00B00AB6">
            <w:r w:rsidRPr="00B00AB6">
              <w:t>Techniki projektowania testów.</w:t>
            </w:r>
          </w:p>
          <w:p w:rsidR="00B00AB6" w:rsidRPr="00B00AB6" w:rsidRDefault="00B00AB6">
            <w:r w:rsidRPr="00B00AB6">
              <w:t>Zarządzanie testowaniem.</w:t>
            </w:r>
          </w:p>
          <w:p w:rsidR="00B00AB6" w:rsidRPr="00B00AB6" w:rsidRDefault="00B00AB6">
            <w:r w:rsidRPr="00B00AB6">
              <w:t>Organizacja testowania.</w:t>
            </w:r>
          </w:p>
          <w:p w:rsidR="00B00AB6" w:rsidRPr="00B00AB6" w:rsidRDefault="00B00AB6">
            <w:r w:rsidRPr="00B00AB6">
              <w:t>Planowanie testowania.</w:t>
            </w:r>
          </w:p>
          <w:p w:rsidR="00B00AB6" w:rsidRPr="00B00AB6" w:rsidRDefault="00B00AB6">
            <w:r w:rsidRPr="00B00AB6">
              <w:t>Monitorowanie przebiegu i nadzór testowania.</w:t>
            </w:r>
          </w:p>
          <w:p w:rsidR="00B00AB6" w:rsidRPr="00B00AB6" w:rsidRDefault="00B00AB6">
            <w:r w:rsidRPr="00B00AB6">
              <w:t>Narzędzia wspierające testowanie</w:t>
            </w:r>
          </w:p>
        </w:tc>
      </w:tr>
      <w:tr w:rsidR="00B00AB6" w:rsidRPr="00B00AB6" w:rsidTr="00386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18h (3 dni)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r w:rsidRPr="00B00AB6">
              <w:t>Proces testowy</w:t>
            </w:r>
          </w:p>
          <w:p w:rsidR="00B00AB6" w:rsidRPr="00B00AB6" w:rsidRDefault="00B00AB6">
            <w:r w:rsidRPr="00B00AB6">
              <w:t>Fazy procesu testowania</w:t>
            </w:r>
          </w:p>
          <w:p w:rsidR="00B00AB6" w:rsidRPr="00B00AB6" w:rsidRDefault="00B00AB6">
            <w:r w:rsidRPr="00B00AB6">
              <w:t>Analiza podstawy testów</w:t>
            </w:r>
          </w:p>
          <w:p w:rsidR="00B00AB6" w:rsidRPr="00B00AB6" w:rsidRDefault="00B00AB6">
            <w:r w:rsidRPr="00B00AB6">
              <w:t>Projektowanie testów</w:t>
            </w:r>
          </w:p>
          <w:p w:rsidR="00B00AB6" w:rsidRPr="00B00AB6" w:rsidRDefault="00B00AB6">
            <w:r w:rsidRPr="00B00AB6">
              <w:t>Implementacja testów</w:t>
            </w:r>
          </w:p>
          <w:p w:rsidR="00B00AB6" w:rsidRPr="00B00AB6" w:rsidRDefault="00B00AB6">
            <w:r w:rsidRPr="00B00AB6">
              <w:t>Wykonywanie testów</w:t>
            </w:r>
          </w:p>
          <w:p w:rsidR="00B00AB6" w:rsidRPr="00B00AB6" w:rsidRDefault="00B00AB6">
            <w:r w:rsidRPr="00B00AB6">
              <w:t>Zarządzanie testami – obowiązki Analityka Testów.</w:t>
            </w:r>
          </w:p>
          <w:p w:rsidR="00B00AB6" w:rsidRPr="00B00AB6" w:rsidRDefault="00B00AB6">
            <w:r w:rsidRPr="00B00AB6">
              <w:t>Monitorowanie i nadzór nad testami</w:t>
            </w:r>
          </w:p>
          <w:p w:rsidR="00B00AB6" w:rsidRPr="00B00AB6" w:rsidRDefault="00B00AB6">
            <w:r w:rsidRPr="00B00AB6">
              <w:t>Typy ryzyk w procesie testowym</w:t>
            </w:r>
          </w:p>
          <w:p w:rsidR="00B00AB6" w:rsidRPr="00B00AB6" w:rsidRDefault="00B00AB6">
            <w:r w:rsidRPr="00B00AB6">
              <w:t>Techniki testowe</w:t>
            </w:r>
          </w:p>
          <w:p w:rsidR="00B00AB6" w:rsidRPr="00B00AB6" w:rsidRDefault="00B00AB6">
            <w:r w:rsidRPr="00B00AB6">
              <w:t>Techniki oparte na analizie specyfikacji</w:t>
            </w:r>
          </w:p>
          <w:p w:rsidR="00B00AB6" w:rsidRPr="00B00AB6" w:rsidRDefault="00B00AB6">
            <w:r w:rsidRPr="00B00AB6">
              <w:t>Techniki oparte na defektach</w:t>
            </w:r>
          </w:p>
          <w:p w:rsidR="00B00AB6" w:rsidRPr="00B00AB6" w:rsidRDefault="00B00AB6">
            <w:r w:rsidRPr="00B00AB6">
              <w:t>Techniki oparte na doświadczeniu</w:t>
            </w:r>
          </w:p>
          <w:p w:rsidR="00B00AB6" w:rsidRPr="00B00AB6" w:rsidRDefault="00B00AB6">
            <w:r w:rsidRPr="00B00AB6">
              <w:t>Charakterystyki jakościowe w ramach dziedziny biznesowej</w:t>
            </w:r>
          </w:p>
          <w:p w:rsidR="00B00AB6" w:rsidRPr="00B00AB6" w:rsidRDefault="00B00AB6">
            <w:r w:rsidRPr="00B00AB6">
              <w:t>Przeglądy i zarządzanie defektami</w:t>
            </w:r>
          </w:p>
          <w:p w:rsidR="00B00AB6" w:rsidRPr="00B00AB6" w:rsidRDefault="00B00AB6">
            <w:r w:rsidRPr="00B00AB6">
              <w:t>Uwagi: Szkolenie musi odbyć się po szkoleniu nr 1</w:t>
            </w:r>
          </w:p>
        </w:tc>
      </w:tr>
      <w:tr w:rsidR="00B00AB6" w:rsidRPr="00B00AB6" w:rsidTr="00386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30h (5 dni)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Java Platform Overview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Java Syntax and Class Review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Encapsulation and Subclassing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Overriding Methods, Polymorphism, and Static Classes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Abstract and Nested Classes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Interfaces and Lambda Expressions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Collections and Generics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Collections Streams, and Filters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Lambda Built-in Functional Interfaces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Lambda Operations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Exceptions and Assertions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Java Date/Time API</w:t>
            </w:r>
          </w:p>
          <w:p w:rsidR="00B00AB6" w:rsidRPr="00B00AB6" w:rsidRDefault="00B00AB6">
            <w:r w:rsidRPr="00B00AB6">
              <w:t>I/O Fundamentals</w:t>
            </w:r>
          </w:p>
          <w:p w:rsidR="00B00AB6" w:rsidRPr="00B00AB6" w:rsidRDefault="00B00AB6">
            <w:r w:rsidRPr="00B00AB6">
              <w:t>File I/O (NIO.2)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Concurrency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The Fork-Join Framework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Parallel Streams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Database Applications with JDBC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Localization</w:t>
            </w:r>
          </w:p>
        </w:tc>
      </w:tr>
      <w:tr w:rsidR="00B00AB6" w:rsidRPr="00B00AB6" w:rsidTr="00386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r w:rsidRPr="00B00AB6">
              <w:t>30h (5dni)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SQL Server Security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lastRenderedPageBreak/>
              <w:t>Assigning Server and Database Roles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Authorizing Users to Access Resources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Protecting Data with Encryption and Auditing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Recovery Models and Backup Strategies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Backing Up SQL Server Databases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Restoring SQL Server 2016 Databases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Automating SQL Server Management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Configuring Security for SQL Server Agent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Monitoring SQL Server with Alerts and Notifications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Introduction to Managing SQL Server by using PowerShell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Tracing Access to SQL Server with Extended events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Monitoring SQL Server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Troubleshooting SQL Server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Importing and Exporting Data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https://www.microsoft.com/en-us/learning/course.aspx?cid=20764</w:t>
            </w:r>
          </w:p>
        </w:tc>
      </w:tr>
      <w:tr w:rsidR="00B00AB6" w:rsidRPr="00B00AB6" w:rsidTr="00386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30h (5dni)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Exploring Oracle Database Architecture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Managing Database Instances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Creating PDBs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Configuring the Oracle Network Environment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Administering User Security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Creating and Managing Tablespaces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Managing Storage Space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Managing UNDO Data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Moving Data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Backup and Recovery Concepts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Monitoring and Tuning Database Performance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SQL Tuning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Oracle Database Resource Manager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Enterprise Manager Cloud Control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Introduction to Oracle Database Cloud Service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Creating DBCS Database Deployments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Managing DBCS Database Deployments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Backing Up and Restoring DBCS Database Deployments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Patching DBCS Database Deployments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Creating Master Encryption Keys for PDBs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Tablespace Encryption by Default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https://education.oracle.com/pls/web_prod-plq-dad/db_pages.getpage?page_id=609&amp;get_params=dc:D78846,clang:EN#tabs-3</w:t>
            </w:r>
          </w:p>
        </w:tc>
      </w:tr>
      <w:tr w:rsidR="00B00AB6" w:rsidRPr="00B00AB6" w:rsidTr="003866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24h (4dni)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JavaScript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Document Object Model (DOM)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XPath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Popular Web Browsers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Inspecting Elements in Browser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Introduction to Angular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 Basics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AngularJS Concepts, Features, Advantages, Design Belief,  Architecture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MVC, MVVM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 Architecture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HTML Compiler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AngularJS Bootstrap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lastRenderedPageBreak/>
              <w:t>AngularJS Expressions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AngularJS Components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AngularJS Modules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Data Binding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Templates, Controllers, Filters, Forms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User Input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User Input Validation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Output Formatting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AngularJS Directives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Basic AngularJS Directives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Mouse and Event Directives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AngularJS Directives Advanced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AngularJS Controllers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AngularJS Scopes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Controllers and Directives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Processing DOM Elements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Services in AngularJS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Dependency Injection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Built-in Services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Custom Services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Other AngularJS Services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Routing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Decorators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Providers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Animations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Testing in AngularJS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Test Environment Setup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Controller Testing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Testing Services and AJAX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Testing Filters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Testing Directives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E2E Testing</w:t>
            </w:r>
          </w:p>
          <w:p w:rsidR="00B00AB6" w:rsidRPr="00B00AB6" w:rsidRDefault="00B00AB6">
            <w:pPr>
              <w:rPr>
                <w:lang w:val="en-US"/>
              </w:rPr>
            </w:pPr>
            <w:r w:rsidRPr="00B00AB6">
              <w:rPr>
                <w:lang w:val="en-US"/>
              </w:rPr>
              <w:t>https://www.vskills.in/certification/web-development/certified-angular-js-developer</w:t>
            </w:r>
          </w:p>
        </w:tc>
      </w:tr>
    </w:tbl>
    <w:p w:rsidR="00B00AB6" w:rsidRPr="00B00AB6" w:rsidRDefault="00B00AB6" w:rsidP="00B00AB6">
      <w:pPr>
        <w:rPr>
          <w:lang w:val="en-US"/>
        </w:rPr>
      </w:pPr>
    </w:p>
    <w:p w:rsidR="00B00AB6" w:rsidRPr="00B00AB6" w:rsidRDefault="00B00AB6" w:rsidP="00B00AB6">
      <w:pPr>
        <w:rPr>
          <w:b/>
        </w:rPr>
      </w:pPr>
      <w:r w:rsidRPr="00B00AB6">
        <w:rPr>
          <w:b/>
        </w:rPr>
        <w:t>Część II (Szkolenia dla studentów Mechatroniki)</w:t>
      </w:r>
    </w:p>
    <w:tbl>
      <w:tblPr>
        <w:tblStyle w:val="Tabela-Siatka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3"/>
        <w:gridCol w:w="1350"/>
        <w:gridCol w:w="7038"/>
      </w:tblGrid>
      <w:tr w:rsidR="00B00AB6" w:rsidRPr="00B00AB6" w:rsidTr="00B00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Nr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Minimalna liczba godzin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pPr>
              <w:jc w:val="center"/>
              <w:rPr>
                <w:b/>
              </w:rPr>
            </w:pPr>
            <w:r w:rsidRPr="00B00AB6">
              <w:rPr>
                <w:b/>
              </w:rPr>
              <w:t>Minimalny zakres merytoryczny szkolenia</w:t>
            </w:r>
          </w:p>
        </w:tc>
      </w:tr>
      <w:tr w:rsidR="00B00AB6" w:rsidRPr="00B00AB6" w:rsidTr="00B00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 xml:space="preserve">24h (4 dni)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r w:rsidRPr="00B00AB6">
              <w:t>Podstawowe informacje na temat robotów Kawasaki</w:t>
            </w:r>
          </w:p>
          <w:p w:rsidR="00B00AB6" w:rsidRPr="00B00AB6" w:rsidRDefault="00B00AB6">
            <w:r w:rsidRPr="00B00AB6">
              <w:t>Bezpieczeństwo podczas pracy i obsługi robota</w:t>
            </w:r>
          </w:p>
          <w:p w:rsidR="00B00AB6" w:rsidRPr="00B00AB6" w:rsidRDefault="00B00AB6">
            <w:r w:rsidRPr="00B00AB6">
              <w:t>Podłączanie, włączanie i wyłączanie robota</w:t>
            </w:r>
          </w:p>
          <w:p w:rsidR="00B00AB6" w:rsidRPr="00B00AB6" w:rsidRDefault="00B00AB6">
            <w:r w:rsidRPr="00B00AB6">
              <w:t>Rodzaje wejść/wyjść</w:t>
            </w:r>
          </w:p>
          <w:p w:rsidR="00B00AB6" w:rsidRPr="00B00AB6" w:rsidRDefault="00B00AB6">
            <w:r w:rsidRPr="00B00AB6">
              <w:t>Układy współrzędnych i poruszanie robotem</w:t>
            </w:r>
          </w:p>
          <w:p w:rsidR="00B00AB6" w:rsidRPr="00B00AB6" w:rsidRDefault="00B00AB6">
            <w:r w:rsidRPr="00B00AB6">
              <w:t>Block Teaching - uczenie robota</w:t>
            </w:r>
          </w:p>
          <w:p w:rsidR="00B00AB6" w:rsidRPr="00B00AB6" w:rsidRDefault="00B00AB6">
            <w:r w:rsidRPr="00B00AB6">
              <w:t>AS Language - zagadnienia podstawowe</w:t>
            </w:r>
          </w:p>
          <w:p w:rsidR="00B00AB6" w:rsidRPr="00B00AB6" w:rsidRDefault="00B00AB6">
            <w:r w:rsidRPr="00B00AB6">
              <w:t>AS Language - funkcje zaawansowane</w:t>
            </w:r>
          </w:p>
          <w:p w:rsidR="00B00AB6" w:rsidRPr="00B00AB6" w:rsidRDefault="00B00AB6">
            <w:r w:rsidRPr="00B00AB6">
              <w:t>Programy Process Control</w:t>
            </w:r>
          </w:p>
          <w:p w:rsidR="00B00AB6" w:rsidRPr="00B00AB6" w:rsidRDefault="00B00AB6">
            <w:r w:rsidRPr="00B00AB6">
              <w:t>Praca robota w trybie automatycznym</w:t>
            </w:r>
          </w:p>
          <w:p w:rsidR="00B00AB6" w:rsidRPr="00B00AB6" w:rsidRDefault="00B00AB6">
            <w:r w:rsidRPr="00B00AB6">
              <w:t>Zmienne systemowe</w:t>
            </w:r>
          </w:p>
          <w:p w:rsidR="00B00AB6" w:rsidRPr="00B00AB6" w:rsidRDefault="00B00AB6">
            <w:r w:rsidRPr="00B00AB6">
              <w:t>Kopie bezpieczeństwa</w:t>
            </w:r>
          </w:p>
          <w:p w:rsidR="00B00AB6" w:rsidRPr="00B00AB6" w:rsidRDefault="00B00AB6">
            <w:r w:rsidRPr="00B00AB6">
              <w:lastRenderedPageBreak/>
              <w:t>Podstawowe zagadnienia dotyczące przeglądów i serwisowania robotów</w:t>
            </w:r>
          </w:p>
          <w:p w:rsidR="00B00AB6" w:rsidRPr="00B00AB6" w:rsidRDefault="00B00AB6">
            <w:r w:rsidRPr="00B00AB6">
              <w:t>Dokumentacja techniczna robotów</w:t>
            </w:r>
          </w:p>
          <w:p w:rsidR="00B00AB6" w:rsidRPr="00B00AB6" w:rsidRDefault="00B00AB6">
            <w:r w:rsidRPr="00B00AB6">
              <w:t>Bezpieczeństwo podczas pracy i obsługi robota</w:t>
            </w:r>
          </w:p>
          <w:p w:rsidR="00B00AB6" w:rsidRPr="00B00AB6" w:rsidRDefault="00B00AB6">
            <w:r w:rsidRPr="00B00AB6">
              <w:t>Serie robotów Epson Scara – cechy szczególne i zastosowanie</w:t>
            </w:r>
          </w:p>
          <w:p w:rsidR="00B00AB6" w:rsidRPr="00B00AB6" w:rsidRDefault="00B00AB6">
            <w:r w:rsidRPr="00B00AB6">
              <w:t>Podłączanie, włączanie i wyłączanie robota</w:t>
            </w:r>
          </w:p>
          <w:p w:rsidR="00B00AB6" w:rsidRPr="00B00AB6" w:rsidRDefault="00B00AB6">
            <w:r w:rsidRPr="00B00AB6">
              <w:t>Wyprowadzenia i elementy kontrolne robota i kontrolera</w:t>
            </w:r>
          </w:p>
          <w:p w:rsidR="00B00AB6" w:rsidRPr="00B00AB6" w:rsidRDefault="00B00AB6">
            <w:r w:rsidRPr="00B00AB6">
              <w:t>Zapoznanie ze środowiskiem Epson RC+</w:t>
            </w:r>
          </w:p>
          <w:p w:rsidR="00B00AB6" w:rsidRPr="00B00AB6" w:rsidRDefault="00B00AB6">
            <w:r w:rsidRPr="00B00AB6">
              <w:t>Łączenie kontrolera z komputerem PC i uruchamianie symulatora wybranego robota Epson</w:t>
            </w:r>
          </w:p>
          <w:p w:rsidR="00B00AB6" w:rsidRPr="00B00AB6" w:rsidRDefault="00B00AB6">
            <w:r w:rsidRPr="00B00AB6">
              <w:t>Charakterystyka kinematyki robota typu SCARA.</w:t>
            </w:r>
          </w:p>
          <w:p w:rsidR="00B00AB6" w:rsidRPr="00B00AB6" w:rsidRDefault="00B00AB6">
            <w:r w:rsidRPr="00B00AB6">
              <w:t>Układy współrzędnych robota i typy instrukcji ruchu</w:t>
            </w:r>
          </w:p>
          <w:p w:rsidR="00B00AB6" w:rsidRPr="00B00AB6" w:rsidRDefault="00B00AB6">
            <w:r w:rsidRPr="00B00AB6">
              <w:t>Podstawy programowania i uczenia robota</w:t>
            </w:r>
          </w:p>
          <w:p w:rsidR="00B00AB6" w:rsidRPr="00B00AB6" w:rsidRDefault="00B00AB6">
            <w:r w:rsidRPr="00B00AB6">
              <w:t>Rodzaje wejść/wyjść i ich obsługa programowa</w:t>
            </w:r>
          </w:p>
          <w:p w:rsidR="00B00AB6" w:rsidRPr="00B00AB6" w:rsidRDefault="00B00AB6">
            <w:r w:rsidRPr="00B00AB6">
              <w:t>Złożone instrukcje ruchu</w:t>
            </w:r>
          </w:p>
          <w:p w:rsidR="00B00AB6" w:rsidRPr="00B00AB6" w:rsidRDefault="00B00AB6">
            <w:r w:rsidRPr="00B00AB6">
              <w:t>Uruchamianie wątków pracujących równolegle z programem głównym – przykłady zastosowania</w:t>
            </w:r>
          </w:p>
          <w:p w:rsidR="00B00AB6" w:rsidRPr="00B00AB6" w:rsidRDefault="00B00AB6">
            <w:r w:rsidRPr="00B00AB6">
              <w:t>Zastosowanie instrukcji warunkowych i pętli w programie – zagadnienie paletyzacji (zadanie projektowe)</w:t>
            </w:r>
          </w:p>
          <w:p w:rsidR="00B00AB6" w:rsidRPr="00B00AB6" w:rsidRDefault="00B00AB6">
            <w:r w:rsidRPr="00B00AB6">
              <w:t>Wprowadzenie do Epson GUI Builder – sterowanie napisaną aplikacją</w:t>
            </w:r>
          </w:p>
        </w:tc>
      </w:tr>
      <w:tr w:rsidR="00B00AB6" w:rsidRPr="00B00AB6" w:rsidTr="00B00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lastRenderedPageBreak/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24h (4 dni)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r w:rsidRPr="00B00AB6">
              <w:t>Konfiguracja sterowników przez www</w:t>
            </w:r>
          </w:p>
          <w:p w:rsidR="00B00AB6" w:rsidRPr="00B00AB6" w:rsidRDefault="00B00AB6">
            <w:r w:rsidRPr="00B00AB6">
              <w:t>Konfiguracja środowiska CODESYS</w:t>
            </w:r>
          </w:p>
          <w:p w:rsidR="00B00AB6" w:rsidRPr="00B00AB6" w:rsidRDefault="00B00AB6">
            <w:r w:rsidRPr="00B00AB6">
              <w:t>Konfiguracja komunikacji pomiędzy sterownikiem a narzędziem programistycznym CODESYS</w:t>
            </w:r>
          </w:p>
          <w:p w:rsidR="00B00AB6" w:rsidRPr="00B00AB6" w:rsidRDefault="00B00AB6">
            <w:r w:rsidRPr="00B00AB6">
              <w:t>Tryb symulacji i tryb symulatora</w:t>
            </w:r>
          </w:p>
          <w:p w:rsidR="00B00AB6" w:rsidRPr="00B00AB6" w:rsidRDefault="00B00AB6">
            <w:r w:rsidRPr="00B00AB6">
              <w:t>Wykorzystywanie bibliotek programowych</w:t>
            </w:r>
          </w:p>
          <w:p w:rsidR="00B00AB6" w:rsidRPr="00B00AB6" w:rsidRDefault="00B00AB6">
            <w:r w:rsidRPr="00B00AB6">
              <w:t>Definiowanie i podgląd zmiennych</w:t>
            </w:r>
          </w:p>
          <w:p w:rsidR="00B00AB6" w:rsidRPr="00B00AB6" w:rsidRDefault="00B00AB6">
            <w:r w:rsidRPr="00B00AB6">
              <w:t>Edytor programu – tworzenie i edycja programu sterującego</w:t>
            </w:r>
          </w:p>
          <w:p w:rsidR="00B00AB6" w:rsidRPr="00B00AB6" w:rsidRDefault="00B00AB6">
            <w:r w:rsidRPr="00B00AB6">
              <w:t>Wykorzystywanie zmiennych programowych</w:t>
            </w:r>
          </w:p>
          <w:p w:rsidR="00B00AB6" w:rsidRPr="00B00AB6" w:rsidRDefault="00B00AB6">
            <w:r w:rsidRPr="00B00AB6">
              <w:t>Użycie standardowych obiektów graficznych</w:t>
            </w:r>
          </w:p>
          <w:p w:rsidR="00B00AB6" w:rsidRPr="00B00AB6" w:rsidRDefault="00B00AB6">
            <w:r w:rsidRPr="00B00AB6">
              <w:t>Możliwości użycia dowolnych obiektów graficznych</w:t>
            </w:r>
          </w:p>
          <w:p w:rsidR="00B00AB6" w:rsidRPr="00B00AB6" w:rsidRDefault="00B00AB6">
            <w:r w:rsidRPr="00B00AB6">
              <w:t>Dostęp zdalny do aplikacji</w:t>
            </w:r>
          </w:p>
          <w:p w:rsidR="00B00AB6" w:rsidRPr="00B00AB6" w:rsidRDefault="00B00AB6">
            <w:r w:rsidRPr="00B00AB6">
              <w:t>Konfiguracja alarmów</w:t>
            </w:r>
          </w:p>
          <w:p w:rsidR="00B00AB6" w:rsidRPr="00B00AB6" w:rsidRDefault="00B00AB6">
            <w:r w:rsidRPr="00B00AB6">
              <w:t>Tworzenie list tekstowych</w:t>
            </w:r>
          </w:p>
          <w:p w:rsidR="00B00AB6" w:rsidRPr="00B00AB6" w:rsidRDefault="00B00AB6">
            <w:r w:rsidRPr="00B00AB6">
              <w:t>Trendy</w:t>
            </w:r>
          </w:p>
          <w:p w:rsidR="00B00AB6" w:rsidRPr="00B00AB6" w:rsidRDefault="00B00AB6">
            <w:r w:rsidRPr="00B00AB6">
              <w:t>Receptury</w:t>
            </w:r>
          </w:p>
          <w:p w:rsidR="00B00AB6" w:rsidRPr="00B00AB6" w:rsidRDefault="00B00AB6">
            <w:r w:rsidRPr="00B00AB6">
              <w:t>Struktury zmiennych</w:t>
            </w:r>
          </w:p>
          <w:p w:rsidR="00B00AB6" w:rsidRPr="00B00AB6" w:rsidRDefault="00B00AB6">
            <w:r w:rsidRPr="00B00AB6">
              <w:t>Listy wymiany danych</w:t>
            </w:r>
          </w:p>
          <w:p w:rsidR="00B00AB6" w:rsidRPr="00B00AB6" w:rsidRDefault="00B00AB6">
            <w:r w:rsidRPr="00B00AB6">
              <w:t>Komunikacja Modbus TCP/IP</w:t>
            </w:r>
          </w:p>
          <w:p w:rsidR="00B00AB6" w:rsidRPr="00B00AB6" w:rsidRDefault="00B00AB6">
            <w:r w:rsidRPr="00B00AB6">
              <w:t>Projekty z użyciem instancji</w:t>
            </w:r>
          </w:p>
          <w:p w:rsidR="00B00AB6" w:rsidRPr="00B00AB6" w:rsidRDefault="00B00AB6">
            <w:r w:rsidRPr="00B00AB6">
              <w:t>Dostęp do przykładowych aplikacji</w:t>
            </w:r>
          </w:p>
        </w:tc>
      </w:tr>
      <w:tr w:rsidR="00B00AB6" w:rsidRPr="00B00AB6" w:rsidTr="00B00A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pPr>
              <w:jc w:val="center"/>
            </w:pPr>
            <w:r w:rsidRPr="00B00AB6">
              <w:t>24h (4 dni)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AB6" w:rsidRPr="00B00AB6" w:rsidRDefault="00B00AB6">
            <w:r w:rsidRPr="00B00AB6">
              <w:t>Rodziny sterowników GE Automation &amp; Controls: cechy charakterystyczne</w:t>
            </w:r>
          </w:p>
          <w:p w:rsidR="00B00AB6" w:rsidRPr="00B00AB6" w:rsidRDefault="00B00AB6">
            <w:r w:rsidRPr="00B00AB6">
              <w:t>Omówienie właściwości i budowy sterowników szkoleniowych</w:t>
            </w:r>
          </w:p>
          <w:p w:rsidR="00B00AB6" w:rsidRPr="00B00AB6" w:rsidRDefault="00B00AB6">
            <w:r w:rsidRPr="00B00AB6">
              <w:t>Przegląd okien i narzędzi w środowisku Proficy Machine Edition</w:t>
            </w:r>
          </w:p>
          <w:p w:rsidR="00B00AB6" w:rsidRPr="00B00AB6" w:rsidRDefault="00B00AB6">
            <w:r w:rsidRPr="00B00AB6">
              <w:t>Praktyczne ćwiczenia dotyczące nawiązywania komunikacji ze sterownikiem, konfigurowania, programowania i diagnostyki</w:t>
            </w:r>
          </w:p>
          <w:p w:rsidR="00B00AB6" w:rsidRPr="00B00AB6" w:rsidRDefault="00B00AB6">
            <w:r w:rsidRPr="00B00AB6">
              <w:t>Standardy przesyłania danych w postaci sygnałów napięciowych i prądowych w przemyśle- wady i zalety</w:t>
            </w:r>
          </w:p>
          <w:p w:rsidR="00B00AB6" w:rsidRPr="00B00AB6" w:rsidRDefault="00B00AB6">
            <w:r w:rsidRPr="00B00AB6">
              <w:t>Konfiguracja i odczytywanie stanu toru analogowego i dwustanowego</w:t>
            </w:r>
          </w:p>
          <w:p w:rsidR="00B00AB6" w:rsidRPr="00B00AB6" w:rsidRDefault="00B00AB6">
            <w:r w:rsidRPr="00B00AB6">
              <w:t>Zasady budowy programu w języku drabinkowym</w:t>
            </w:r>
          </w:p>
          <w:p w:rsidR="00B00AB6" w:rsidRPr="00B00AB6" w:rsidRDefault="00B00AB6">
            <w:r w:rsidRPr="00B00AB6">
              <w:lastRenderedPageBreak/>
              <w:t>Realizacja algebry boola w języku drabinkowym</w:t>
            </w:r>
          </w:p>
          <w:p w:rsidR="00B00AB6" w:rsidRPr="00B00AB6" w:rsidRDefault="00B00AB6">
            <w:r w:rsidRPr="00B00AB6">
              <w:t>Przegląd bloków funkcyjnych dostępnych w języku drabinkowym</w:t>
            </w:r>
          </w:p>
          <w:p w:rsidR="00B00AB6" w:rsidRPr="00B00AB6" w:rsidRDefault="00B00AB6">
            <w:r w:rsidRPr="00B00AB6">
              <w:t xml:space="preserve">Ćwiczenia z programowania sterowników PLC w środowisku Proficy Machine Edition. </w:t>
            </w:r>
          </w:p>
          <w:p w:rsidR="00B00AB6" w:rsidRPr="00B00AB6" w:rsidRDefault="00B00AB6">
            <w:r w:rsidRPr="00B00AB6">
              <w:t>Diagnostyka stanu pracy sterownika i jego modułów dodatkowych bez użycia i z użyciem oprogramowania narzędziowego</w:t>
            </w:r>
          </w:p>
          <w:p w:rsidR="00B00AB6" w:rsidRPr="00B00AB6" w:rsidRDefault="00B00AB6">
            <w:r w:rsidRPr="00B00AB6">
              <w:t>Wykorzystanie torów dwustanowych i analogowych podczas praktycznego zadania. Skalowanie wysyłanych i odbieranych sygnałów z wykorzystaniem odpowiednich bloków funkcyjnych. Zagadnienie rozdzielczości przetworników A/C i C/A</w:t>
            </w:r>
          </w:p>
          <w:p w:rsidR="00B00AB6" w:rsidRPr="00B00AB6" w:rsidRDefault="00B00AB6">
            <w:r w:rsidRPr="00B00AB6">
              <w:t>Fabryczne i własne bloki funkcyjne, własne struktury- zadanie projektowe</w:t>
            </w:r>
          </w:p>
          <w:p w:rsidR="00B00AB6" w:rsidRPr="00B00AB6" w:rsidRDefault="00B00AB6">
            <w:r w:rsidRPr="00B00AB6">
              <w:t>Wprowadzenie do języka strukturalnego ST</w:t>
            </w:r>
          </w:p>
          <w:p w:rsidR="00B00AB6" w:rsidRPr="00B00AB6" w:rsidRDefault="00B00AB6">
            <w:r w:rsidRPr="00B00AB6">
              <w:t>Omówienie zasady działania regulatora PID. Parametry wejściowe, wyjściowe i rejestry wewnętrzne. Implementacja regulatora PID w sterowniku programowalnym- sterowanie symulowanym obiektem</w:t>
            </w:r>
          </w:p>
          <w:p w:rsidR="00B00AB6" w:rsidRPr="00B00AB6" w:rsidRDefault="00B00AB6">
            <w:r w:rsidRPr="00B00AB6">
              <w:t>Opcjonalnie: napisanie własnego regulatora PID w języku ST- porównanie z gotowym blokiem PID</w:t>
            </w:r>
          </w:p>
          <w:p w:rsidR="00B00AB6" w:rsidRPr="00B00AB6" w:rsidRDefault="00B00AB6">
            <w:r w:rsidRPr="00B00AB6">
              <w:t>Panele operatorskie Quickpanel – zastosowanie w przemyśle i cechy charakterystyczne</w:t>
            </w:r>
          </w:p>
          <w:p w:rsidR="00B00AB6" w:rsidRPr="00B00AB6" w:rsidRDefault="00B00AB6">
            <w:r w:rsidRPr="00B00AB6">
              <w:t>Tworzenie aplikacji na panel QuickPanel- wykorzystanie symulatora w celu sterowania wcześniej napisanym programem</w:t>
            </w:r>
          </w:p>
          <w:p w:rsidR="00B00AB6" w:rsidRPr="00B00AB6" w:rsidRDefault="00B00AB6">
            <w:r w:rsidRPr="00B00AB6">
              <w:t>Sieć Ethernet – standardy, adresacja, urządzenia sieciowe</w:t>
            </w:r>
          </w:p>
          <w:p w:rsidR="00B00AB6" w:rsidRPr="00B00AB6" w:rsidRDefault="00B00AB6">
            <w:r w:rsidRPr="00B00AB6">
              <w:t>Definiowanie wymian producenta i konsumenta w protokole komunikacyjnym EGD</w:t>
            </w:r>
          </w:p>
          <w:p w:rsidR="00B00AB6" w:rsidRPr="00B00AB6" w:rsidRDefault="00B00AB6">
            <w:r w:rsidRPr="00B00AB6">
              <w:t>Nawiązywanie komunikacji między urządzeniami z wykorzystaniem powszechnie stosowanego protokołu komunikacyjnego (wybrany zostanie jeden z podpunktów)</w:t>
            </w:r>
          </w:p>
          <w:p w:rsidR="00B00AB6" w:rsidRPr="00B00AB6" w:rsidRDefault="00B00AB6">
            <w:r w:rsidRPr="00B00AB6">
              <w:t>Modbus</w:t>
            </w:r>
          </w:p>
          <w:p w:rsidR="00B00AB6" w:rsidRPr="00B00AB6" w:rsidRDefault="00B00AB6">
            <w:r w:rsidRPr="00B00AB6">
              <w:t>Zastosowanie paneli HMI w rozwiązaniach przemysłowych</w:t>
            </w:r>
          </w:p>
          <w:p w:rsidR="00B00AB6" w:rsidRPr="00B00AB6" w:rsidRDefault="00B00AB6">
            <w:r w:rsidRPr="00B00AB6">
              <w:t>Podstawy obsługi i konfiguracji paneli operatorskich Astraada</w:t>
            </w:r>
          </w:p>
          <w:p w:rsidR="00B00AB6" w:rsidRPr="00B00AB6" w:rsidRDefault="00B00AB6">
            <w:r w:rsidRPr="00B00AB6">
              <w:t>Zapoznanie ze środowiskiem programistycznym Astraada HMI CFG</w:t>
            </w:r>
          </w:p>
          <w:p w:rsidR="00B00AB6" w:rsidRPr="00B00AB6" w:rsidRDefault="00B00AB6">
            <w:r w:rsidRPr="00B00AB6">
              <w:t>Porty komunikacyjne w panelu HMI Astraada – konfiguracja i połączenie ze sterownikiem PLC</w:t>
            </w:r>
          </w:p>
          <w:p w:rsidR="00B00AB6" w:rsidRPr="00B00AB6" w:rsidRDefault="00B00AB6">
            <w:r w:rsidRPr="00B00AB6">
              <w:t>Podstawowe obiekty graficzne</w:t>
            </w:r>
          </w:p>
          <w:p w:rsidR="00B00AB6" w:rsidRPr="00B00AB6" w:rsidRDefault="00B00AB6">
            <w:r w:rsidRPr="00B00AB6">
              <w:t>Odczytywanie zmiennych ze sterownika PLC i ich wizualizacja</w:t>
            </w:r>
          </w:p>
          <w:p w:rsidR="00B00AB6" w:rsidRPr="00B00AB6" w:rsidRDefault="00B00AB6">
            <w:r w:rsidRPr="00B00AB6">
              <w:t>Tworzenie i obsługa kilku ekranów</w:t>
            </w:r>
          </w:p>
          <w:p w:rsidR="00B00AB6" w:rsidRPr="00B00AB6" w:rsidRDefault="00B00AB6">
            <w:r w:rsidRPr="00B00AB6">
              <w:t xml:space="preserve">Zadanie projektowe – stworzenie kompletnej wizualizacji procesu przemysłowego symulowanego na sterowniku PLC. </w:t>
            </w:r>
          </w:p>
        </w:tc>
      </w:tr>
    </w:tbl>
    <w:p w:rsidR="00B00AB6" w:rsidRPr="00B00AB6" w:rsidRDefault="00B00AB6" w:rsidP="00B00AB6">
      <w:pPr>
        <w:jc w:val="right"/>
        <w:rPr>
          <w:i/>
        </w:rPr>
      </w:pPr>
    </w:p>
    <w:p w:rsidR="00B00AB6" w:rsidRPr="00B00AB6" w:rsidRDefault="00B00AB6" w:rsidP="00B00AB6">
      <w:r w:rsidRPr="00B00AB6">
        <w:t>Maksymalna liczba godzin dla każdego kursu 40h. Jedna godzina szkoleniowa trwa 60 minut. Maksymalna liczba godzin przypadająca na 1 dzień to 8. Wykonawca zapewnia też jedną przerwę obiadową oraz dwie przewry kawowe, które nie będą wliczane do czasu szkolenia.</w:t>
      </w:r>
    </w:p>
    <w:p w:rsidR="00B00AB6" w:rsidRPr="00B00AB6" w:rsidRDefault="00B00AB6" w:rsidP="00B00AB6"/>
    <w:p w:rsidR="00B00AB6" w:rsidRPr="00B00AB6" w:rsidRDefault="00B00AB6" w:rsidP="00B00AB6">
      <w:pPr>
        <w:rPr>
          <w:i/>
        </w:rPr>
        <w:sectPr w:rsidR="00B00AB6" w:rsidRPr="00B00AB6" w:rsidSect="00B00AB6">
          <w:headerReference w:type="default" r:id="rId7"/>
          <w:footerReference w:type="default" r:id="rId8"/>
          <w:pgSz w:w="11906" w:h="16838"/>
          <w:pgMar w:top="1560" w:right="1134" w:bottom="568" w:left="1701" w:header="454" w:footer="319" w:gutter="0"/>
          <w:cols w:space="708"/>
        </w:sectPr>
      </w:pPr>
    </w:p>
    <w:p w:rsidR="00B00AB6" w:rsidRPr="00B00AB6" w:rsidRDefault="00B00AB6" w:rsidP="00B00AB6">
      <w:pPr>
        <w:ind w:left="2832" w:firstLine="708"/>
        <w:jc w:val="right"/>
        <w:rPr>
          <w:i/>
        </w:rPr>
      </w:pPr>
      <w:bookmarkStart w:id="1" w:name="OLE_LINK1"/>
      <w:bookmarkStart w:id="2" w:name="OLE_LINK2"/>
      <w:r w:rsidRPr="00514065">
        <w:rPr>
          <w:b/>
          <w:i/>
        </w:rPr>
        <w:lastRenderedPageBreak/>
        <w:t>Załącznik nr 2</w:t>
      </w:r>
      <w:r w:rsidRPr="00B00AB6">
        <w:rPr>
          <w:i/>
        </w:rPr>
        <w:t>: Wzór oferty cenowej do zapytania ofertowego</w:t>
      </w:r>
    </w:p>
    <w:p w:rsidR="00B00AB6" w:rsidRPr="00B00AB6" w:rsidRDefault="00B00AB6" w:rsidP="00B00AB6">
      <w:pPr>
        <w:rPr>
          <w:b/>
        </w:rPr>
      </w:pPr>
      <w:r w:rsidRPr="00B00AB6">
        <w:rPr>
          <w:b/>
        </w:rPr>
        <w:t xml:space="preserve">DANE WYKONAWCY: </w:t>
      </w:r>
    </w:p>
    <w:p w:rsidR="00B00AB6" w:rsidRPr="00B00AB6" w:rsidRDefault="00B00AB6" w:rsidP="00B00AB6"/>
    <w:p w:rsidR="00B00AB6" w:rsidRPr="00B00AB6" w:rsidRDefault="00B00AB6" w:rsidP="00B00AB6">
      <w:pPr>
        <w:pStyle w:val="Default"/>
        <w:rPr>
          <w:i/>
          <w:iCs/>
          <w:color w:val="auto"/>
        </w:rPr>
      </w:pPr>
      <w:r w:rsidRPr="00B00AB6">
        <w:rPr>
          <w:i/>
          <w:iCs/>
          <w:color w:val="auto"/>
        </w:rPr>
        <w:t>Imię i nazwisko / nazwa</w:t>
      </w:r>
    </w:p>
    <w:p w:rsidR="00B00AB6" w:rsidRPr="00B00AB6" w:rsidRDefault="00B00AB6" w:rsidP="00B00AB6">
      <w:pPr>
        <w:pStyle w:val="Default"/>
        <w:spacing w:before="120"/>
        <w:rPr>
          <w:i/>
          <w:iCs/>
          <w:color w:val="auto"/>
        </w:rPr>
      </w:pPr>
      <w:r w:rsidRPr="00B00AB6">
        <w:rPr>
          <w:i/>
          <w:iCs/>
          <w:color w:val="auto"/>
        </w:rPr>
        <w:t>……………………………………………………………..</w:t>
      </w:r>
    </w:p>
    <w:p w:rsidR="00B00AB6" w:rsidRPr="00B00AB6" w:rsidRDefault="00B00AB6" w:rsidP="00B00AB6">
      <w:pPr>
        <w:pStyle w:val="Default"/>
        <w:rPr>
          <w:i/>
          <w:iCs/>
          <w:color w:val="auto"/>
        </w:rPr>
      </w:pPr>
      <w:r w:rsidRPr="00B00AB6">
        <w:rPr>
          <w:i/>
          <w:iCs/>
          <w:color w:val="auto"/>
        </w:rPr>
        <w:t xml:space="preserve">Ulica, nr domu/mieszkania/miejscowość </w:t>
      </w:r>
    </w:p>
    <w:p w:rsidR="00B00AB6" w:rsidRPr="00B00AB6" w:rsidRDefault="00B00AB6" w:rsidP="00B00AB6">
      <w:pPr>
        <w:pStyle w:val="Default"/>
        <w:spacing w:before="120"/>
        <w:rPr>
          <w:i/>
          <w:iCs/>
          <w:color w:val="auto"/>
        </w:rPr>
      </w:pPr>
      <w:r w:rsidRPr="00B00AB6">
        <w:rPr>
          <w:i/>
          <w:iCs/>
          <w:color w:val="auto"/>
        </w:rPr>
        <w:t>……………………………………………………………..</w:t>
      </w:r>
    </w:p>
    <w:p w:rsidR="00B00AB6" w:rsidRPr="00B00AB6" w:rsidRDefault="00B00AB6" w:rsidP="00B00AB6">
      <w:pPr>
        <w:pStyle w:val="Default"/>
        <w:rPr>
          <w:i/>
          <w:iCs/>
          <w:color w:val="auto"/>
        </w:rPr>
      </w:pPr>
      <w:r w:rsidRPr="00B00AB6">
        <w:rPr>
          <w:i/>
          <w:iCs/>
          <w:color w:val="auto"/>
        </w:rPr>
        <w:t>Adres e-mail/ Telefon kontaktowy</w:t>
      </w:r>
    </w:p>
    <w:p w:rsidR="00B00AB6" w:rsidRPr="00B00AB6" w:rsidRDefault="00B00AB6" w:rsidP="00B00AB6">
      <w:pPr>
        <w:pStyle w:val="Default"/>
        <w:spacing w:before="120"/>
        <w:rPr>
          <w:i/>
          <w:iCs/>
          <w:color w:val="auto"/>
        </w:rPr>
      </w:pPr>
      <w:r w:rsidRPr="00B00AB6">
        <w:rPr>
          <w:i/>
          <w:iCs/>
          <w:color w:val="auto"/>
        </w:rPr>
        <w:t>……………………………………………………………..</w:t>
      </w:r>
    </w:p>
    <w:p w:rsidR="00B00AB6" w:rsidRPr="00B00AB6" w:rsidRDefault="00B00AB6" w:rsidP="00B00AB6">
      <w:pPr>
        <w:pStyle w:val="Default"/>
        <w:rPr>
          <w:b/>
          <w:bCs/>
          <w:color w:val="auto"/>
        </w:rPr>
      </w:pPr>
    </w:p>
    <w:p w:rsidR="00B00AB6" w:rsidRPr="00B00AB6" w:rsidRDefault="00B00AB6" w:rsidP="00B00AB6">
      <w:pPr>
        <w:pStyle w:val="Default"/>
        <w:jc w:val="center"/>
        <w:rPr>
          <w:color w:val="auto"/>
        </w:rPr>
      </w:pPr>
      <w:r w:rsidRPr="00B00AB6">
        <w:rPr>
          <w:b/>
          <w:bCs/>
          <w:color w:val="auto"/>
        </w:rPr>
        <w:t xml:space="preserve">OFERTA CENOWA DLA OGŁOSZENIE NR </w:t>
      </w:r>
      <w:r w:rsidR="00514065">
        <w:rPr>
          <w:b/>
          <w:bCs/>
          <w:color w:val="auto"/>
        </w:rPr>
        <w:t>51/ZP/18</w:t>
      </w:r>
      <w:r w:rsidRPr="00B00AB6">
        <w:rPr>
          <w:color w:val="auto"/>
        </w:rPr>
        <w:t xml:space="preserve"> </w:t>
      </w:r>
    </w:p>
    <w:p w:rsidR="00B00AB6" w:rsidRPr="00B00AB6" w:rsidRDefault="00B00AB6" w:rsidP="00B00AB6">
      <w:pPr>
        <w:pStyle w:val="Default"/>
        <w:rPr>
          <w:color w:val="auto"/>
        </w:rPr>
      </w:pPr>
    </w:p>
    <w:p w:rsidR="00B00AB6" w:rsidRPr="00B00AB6" w:rsidRDefault="00B00AB6" w:rsidP="00B00AB6">
      <w:pPr>
        <w:pStyle w:val="Default"/>
        <w:jc w:val="both"/>
        <w:rPr>
          <w:b/>
          <w:bCs/>
          <w:color w:val="auto"/>
        </w:rPr>
      </w:pPr>
      <w:r w:rsidRPr="00B00AB6">
        <w:rPr>
          <w:color w:val="auto"/>
        </w:rPr>
        <w:t xml:space="preserve">W odpowiedzi na ogłoszenie nr XX pragnę złożyć ofertę do projektu </w:t>
      </w:r>
      <w:r w:rsidRPr="00B00AB6">
        <w:rPr>
          <w:b/>
          <w:color w:val="auto"/>
        </w:rPr>
        <w:t>„</w:t>
      </w:r>
      <w:r w:rsidRPr="00514065">
        <w:rPr>
          <w:b/>
          <w:color w:val="auto"/>
        </w:rPr>
        <w:t>Rozwój kompetencji studentów informatyki, mechatroniki, automatyki i robotyki na Akademii Marynarki Wojennej w Gdyni” – edycja III</w:t>
      </w:r>
      <w:r w:rsidRPr="00B00AB6">
        <w:rPr>
          <w:color w:val="auto"/>
        </w:rPr>
        <w:t>”, finansowanego w ramach Programu Operacyjnego Wiedza, Edukacja, Rozwój 2014-2020 ogłoszonego w ramach Osi Priorytetowej III, Szkolnictwo Wyższe dla Gospodarki i Rozwoju, Działania 3.1 Kompetencje w Szkolnictwie Wyższym</w:t>
      </w:r>
      <w:r w:rsidR="00555549">
        <w:rPr>
          <w:color w:val="auto"/>
        </w:rPr>
        <w:t>.</w:t>
      </w:r>
    </w:p>
    <w:p w:rsidR="00555549" w:rsidRDefault="00555549" w:rsidP="00B00AB6">
      <w:pPr>
        <w:jc w:val="both"/>
        <w:rPr>
          <w:b/>
        </w:rPr>
      </w:pPr>
    </w:p>
    <w:p w:rsidR="00B00AB6" w:rsidRPr="00B00AB6" w:rsidRDefault="00B00AB6" w:rsidP="00B00AB6">
      <w:pPr>
        <w:jc w:val="both"/>
        <w:rPr>
          <w:b/>
        </w:rPr>
      </w:pPr>
      <w:r w:rsidRPr="00B00AB6">
        <w:rPr>
          <w:b/>
        </w:rPr>
        <w:t>Wykonanie przedmiotu zamówienia w zakresie określonym w ogłoszeniu za cenę umowną:</w:t>
      </w:r>
    </w:p>
    <w:p w:rsidR="00B00AB6" w:rsidRPr="00555549" w:rsidRDefault="00B00AB6" w:rsidP="00B00AB6">
      <w:pPr>
        <w:pStyle w:val="Default"/>
        <w:rPr>
          <w:b/>
          <w:bCs/>
          <w:color w:val="auto"/>
          <w:sz w:val="12"/>
          <w:szCs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948"/>
        <w:gridCol w:w="2936"/>
      </w:tblGrid>
      <w:tr w:rsidR="00B00AB6" w:rsidRPr="00B00AB6" w:rsidTr="00B00AB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spacing w:after="19"/>
              <w:jc w:val="center"/>
              <w:rPr>
                <w:b/>
                <w:color w:val="auto"/>
              </w:rPr>
            </w:pPr>
            <w:r w:rsidRPr="00B00AB6">
              <w:rPr>
                <w:b/>
                <w:bCs/>
                <w:color w:val="auto"/>
              </w:rPr>
              <w:t>Zamówienie: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spacing w:after="19"/>
              <w:jc w:val="center"/>
              <w:rPr>
                <w:b/>
                <w:color w:val="auto"/>
              </w:rPr>
            </w:pPr>
            <w:r w:rsidRPr="00B00AB6">
              <w:rPr>
                <w:b/>
                <w:color w:val="auto"/>
              </w:rPr>
              <w:t>Cena brutto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spacing w:after="19"/>
              <w:jc w:val="center"/>
              <w:rPr>
                <w:b/>
                <w:color w:val="auto"/>
              </w:rPr>
            </w:pPr>
            <w:r w:rsidRPr="00B00AB6">
              <w:rPr>
                <w:b/>
                <w:color w:val="auto"/>
              </w:rPr>
              <w:t>Cena netto</w:t>
            </w:r>
          </w:p>
        </w:tc>
      </w:tr>
      <w:tr w:rsidR="00B00AB6" w:rsidRPr="00B00AB6" w:rsidTr="00B00AB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spacing w:after="19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Zadanie 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B00AB6" w:rsidRDefault="00B00AB6">
            <w:pPr>
              <w:pStyle w:val="Default"/>
              <w:spacing w:after="19"/>
              <w:jc w:val="both"/>
              <w:rPr>
                <w:color w:val="auto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B00AB6" w:rsidRDefault="00B00AB6">
            <w:pPr>
              <w:pStyle w:val="Default"/>
              <w:spacing w:after="19"/>
              <w:jc w:val="both"/>
              <w:rPr>
                <w:color w:val="auto"/>
              </w:rPr>
            </w:pPr>
          </w:p>
        </w:tc>
      </w:tr>
      <w:tr w:rsidR="00B00AB6" w:rsidRPr="00B00AB6" w:rsidTr="00B00AB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spacing w:after="19"/>
              <w:jc w:val="center"/>
              <w:rPr>
                <w:color w:val="auto"/>
              </w:rPr>
            </w:pPr>
            <w:r w:rsidRPr="00B00AB6">
              <w:rPr>
                <w:color w:val="auto"/>
              </w:rPr>
              <w:t>Zadanie 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B00AB6" w:rsidRDefault="00B00AB6">
            <w:pPr>
              <w:pStyle w:val="Default"/>
              <w:spacing w:after="19"/>
              <w:jc w:val="both"/>
              <w:rPr>
                <w:color w:val="auto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B00AB6" w:rsidRDefault="00B00AB6">
            <w:pPr>
              <w:pStyle w:val="Default"/>
              <w:spacing w:after="19"/>
              <w:jc w:val="both"/>
              <w:rPr>
                <w:color w:val="auto"/>
              </w:rPr>
            </w:pPr>
          </w:p>
        </w:tc>
      </w:tr>
      <w:tr w:rsidR="00B00AB6" w:rsidRPr="00B00AB6" w:rsidTr="00B00AB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B6" w:rsidRPr="00B00AB6" w:rsidRDefault="00B00AB6">
            <w:pPr>
              <w:pStyle w:val="Default"/>
              <w:spacing w:after="19"/>
              <w:jc w:val="center"/>
              <w:rPr>
                <w:b/>
                <w:color w:val="auto"/>
              </w:rPr>
            </w:pPr>
            <w:r w:rsidRPr="00B00AB6">
              <w:rPr>
                <w:b/>
                <w:color w:val="auto"/>
              </w:rPr>
              <w:t xml:space="preserve">Łączna cena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B00AB6" w:rsidRDefault="00B00AB6">
            <w:pPr>
              <w:pStyle w:val="Default"/>
              <w:spacing w:after="19"/>
              <w:jc w:val="both"/>
              <w:rPr>
                <w:color w:val="auto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B6" w:rsidRPr="00B00AB6" w:rsidRDefault="00B00AB6">
            <w:pPr>
              <w:pStyle w:val="Default"/>
              <w:spacing w:after="19"/>
              <w:jc w:val="both"/>
              <w:rPr>
                <w:color w:val="auto"/>
              </w:rPr>
            </w:pPr>
          </w:p>
        </w:tc>
      </w:tr>
    </w:tbl>
    <w:p w:rsidR="00B00AB6" w:rsidRPr="00B00AB6" w:rsidRDefault="00B00AB6" w:rsidP="00B00AB6">
      <w:pPr>
        <w:pStyle w:val="Default"/>
        <w:spacing w:after="19"/>
        <w:ind w:left="720"/>
        <w:jc w:val="both"/>
        <w:rPr>
          <w:color w:val="auto"/>
        </w:rPr>
      </w:pPr>
    </w:p>
    <w:p w:rsidR="00B00AB6" w:rsidRPr="00B00AB6" w:rsidRDefault="00B00AB6" w:rsidP="00B00AB6">
      <w:pPr>
        <w:pStyle w:val="Default"/>
        <w:numPr>
          <w:ilvl w:val="0"/>
          <w:numId w:val="26"/>
        </w:numPr>
        <w:spacing w:after="19"/>
        <w:jc w:val="both"/>
        <w:rPr>
          <w:color w:val="auto"/>
        </w:rPr>
      </w:pPr>
      <w:r w:rsidRPr="00B00AB6">
        <w:rPr>
          <w:color w:val="auto"/>
        </w:rPr>
        <w:t xml:space="preserve">Oświadczam, że zapoznałem/am się z terminem realizacji zamówienia i nie wnoszę do niego żadnych zastrzeżeń. </w:t>
      </w:r>
    </w:p>
    <w:p w:rsidR="00B00AB6" w:rsidRPr="00B00AB6" w:rsidRDefault="00B00AB6" w:rsidP="00B00AB6">
      <w:pPr>
        <w:pStyle w:val="Default"/>
        <w:numPr>
          <w:ilvl w:val="0"/>
          <w:numId w:val="26"/>
        </w:numPr>
        <w:spacing w:after="19"/>
        <w:jc w:val="both"/>
        <w:rPr>
          <w:color w:val="auto"/>
        </w:rPr>
      </w:pPr>
      <w:r w:rsidRPr="00B00AB6">
        <w:rPr>
          <w:color w:val="auto"/>
        </w:rPr>
        <w:t xml:space="preserve">Oświadczam, że zapoznałem/am się z przedmiotem zamówienia i nie wnoszę do niego żadnych zastrzeżeń. </w:t>
      </w:r>
    </w:p>
    <w:p w:rsidR="00B00AB6" w:rsidRPr="00B00AB6" w:rsidRDefault="00B00AB6" w:rsidP="00B00AB6">
      <w:pPr>
        <w:pStyle w:val="Default"/>
        <w:numPr>
          <w:ilvl w:val="0"/>
          <w:numId w:val="26"/>
        </w:numPr>
        <w:spacing w:after="19"/>
        <w:jc w:val="both"/>
        <w:rPr>
          <w:color w:val="auto"/>
        </w:rPr>
      </w:pPr>
      <w:r w:rsidRPr="00B00AB6">
        <w:rPr>
          <w:color w:val="auto"/>
        </w:rPr>
        <w:t xml:space="preserve">Oświadczam, że zapoznałem/am się z istotnymi dla zamawiającego warunkami oferty </w:t>
      </w:r>
      <w:r w:rsidRPr="00B00AB6">
        <w:rPr>
          <w:color w:val="auto"/>
        </w:rPr>
        <w:br/>
        <w:t xml:space="preserve">i zobowiązuje się w przypadku wyboru mojej oferty do zawarcia umowy na określonych tam warunkach, </w:t>
      </w:r>
      <w:r w:rsidRPr="00B00AB6">
        <w:rPr>
          <w:color w:val="auto"/>
        </w:rPr>
        <w:br/>
        <w:t xml:space="preserve">w miejscu i terminie wyznaczonym przez Zamawiającego. </w:t>
      </w:r>
    </w:p>
    <w:p w:rsidR="00B00AB6" w:rsidRPr="00B00AB6" w:rsidRDefault="00B00AB6" w:rsidP="00B00AB6">
      <w:pPr>
        <w:pStyle w:val="Default"/>
        <w:numPr>
          <w:ilvl w:val="0"/>
          <w:numId w:val="26"/>
        </w:numPr>
        <w:spacing w:after="19"/>
        <w:jc w:val="both"/>
        <w:rPr>
          <w:color w:val="auto"/>
        </w:rPr>
      </w:pPr>
      <w:r w:rsidRPr="00B00AB6">
        <w:rPr>
          <w:color w:val="auto"/>
        </w:rPr>
        <w:t xml:space="preserve">Oświadczam, że jestem związany/a ofertą przez 30 dni. Bieg terminu rozpoczyna się wraz z upływem terminu składania ofert. </w:t>
      </w:r>
    </w:p>
    <w:p w:rsidR="00B00AB6" w:rsidRPr="00555549" w:rsidRDefault="00B00AB6" w:rsidP="00B00AB6">
      <w:pPr>
        <w:pStyle w:val="Default"/>
        <w:rPr>
          <w:color w:val="auto"/>
          <w:sz w:val="12"/>
          <w:szCs w:val="12"/>
        </w:rPr>
      </w:pPr>
    </w:p>
    <w:p w:rsidR="00B00AB6" w:rsidRPr="00B00AB6" w:rsidRDefault="00B00AB6" w:rsidP="00B00AB6">
      <w:pPr>
        <w:pStyle w:val="Default"/>
        <w:rPr>
          <w:color w:val="auto"/>
        </w:rPr>
      </w:pPr>
      <w:r w:rsidRPr="00B00AB6">
        <w:rPr>
          <w:color w:val="auto"/>
        </w:rPr>
        <w:t xml:space="preserve">Załącznikami do niniejszej oferty są: </w:t>
      </w:r>
    </w:p>
    <w:p w:rsidR="00B00AB6" w:rsidRPr="00B00AB6" w:rsidRDefault="00B00AB6" w:rsidP="00B00AB6">
      <w:pPr>
        <w:pStyle w:val="Default"/>
        <w:numPr>
          <w:ilvl w:val="0"/>
          <w:numId w:val="27"/>
        </w:numPr>
        <w:rPr>
          <w:color w:val="auto"/>
        </w:rPr>
      </w:pPr>
      <w:r w:rsidRPr="00B00AB6">
        <w:rPr>
          <w:color w:val="auto"/>
        </w:rPr>
        <w:t>…</w:t>
      </w:r>
      <w:r w:rsidR="00514065">
        <w:rPr>
          <w:color w:val="auto"/>
        </w:rPr>
        <w:t>.</w:t>
      </w:r>
      <w:r w:rsidRPr="00B00AB6">
        <w:rPr>
          <w:color w:val="auto"/>
        </w:rPr>
        <w:t>....</w:t>
      </w:r>
    </w:p>
    <w:p w:rsidR="00B00AB6" w:rsidRPr="00B00AB6" w:rsidRDefault="00B00AB6" w:rsidP="00B00AB6">
      <w:pPr>
        <w:pStyle w:val="Default"/>
        <w:numPr>
          <w:ilvl w:val="0"/>
          <w:numId w:val="27"/>
        </w:numPr>
        <w:rPr>
          <w:color w:val="auto"/>
        </w:rPr>
      </w:pPr>
      <w:r w:rsidRPr="00B00AB6">
        <w:rPr>
          <w:color w:val="auto"/>
        </w:rPr>
        <w:t>……..</w:t>
      </w:r>
    </w:p>
    <w:p w:rsidR="00B00AB6" w:rsidRPr="00B00AB6" w:rsidRDefault="00B00AB6" w:rsidP="00B00AB6">
      <w:pPr>
        <w:pStyle w:val="Default"/>
        <w:numPr>
          <w:ilvl w:val="0"/>
          <w:numId w:val="27"/>
        </w:numPr>
        <w:rPr>
          <w:color w:val="auto"/>
        </w:rPr>
      </w:pPr>
      <w:r w:rsidRPr="00B00AB6">
        <w:rPr>
          <w:color w:val="auto"/>
        </w:rPr>
        <w:t>…</w:t>
      </w:r>
      <w:r w:rsidR="00514065">
        <w:rPr>
          <w:color w:val="auto"/>
        </w:rPr>
        <w:t>.</w:t>
      </w:r>
      <w:r w:rsidRPr="00B00AB6">
        <w:rPr>
          <w:color w:val="auto"/>
        </w:rPr>
        <w:t>….</w:t>
      </w:r>
    </w:p>
    <w:p w:rsidR="00B00AB6" w:rsidRPr="00B00AB6" w:rsidRDefault="00B00AB6" w:rsidP="00B00AB6">
      <w:pPr>
        <w:pStyle w:val="Default"/>
        <w:numPr>
          <w:ilvl w:val="0"/>
          <w:numId w:val="27"/>
        </w:numPr>
        <w:rPr>
          <w:color w:val="auto"/>
        </w:rPr>
      </w:pPr>
      <w:r w:rsidRPr="00B00AB6">
        <w:rPr>
          <w:color w:val="auto"/>
        </w:rPr>
        <w:t>…</w:t>
      </w:r>
      <w:r w:rsidR="00514065">
        <w:rPr>
          <w:color w:val="auto"/>
        </w:rPr>
        <w:t>.</w:t>
      </w:r>
      <w:r w:rsidRPr="00B00AB6">
        <w:rPr>
          <w:color w:val="auto"/>
        </w:rPr>
        <w:t>….</w:t>
      </w:r>
    </w:p>
    <w:p w:rsidR="00B00AB6" w:rsidRPr="00B00AB6" w:rsidRDefault="00B00AB6" w:rsidP="00B00AB6">
      <w:pPr>
        <w:pStyle w:val="Default"/>
        <w:numPr>
          <w:ilvl w:val="0"/>
          <w:numId w:val="27"/>
        </w:numPr>
        <w:rPr>
          <w:color w:val="auto"/>
        </w:rPr>
      </w:pPr>
      <w:r w:rsidRPr="00B00AB6">
        <w:rPr>
          <w:color w:val="auto"/>
        </w:rPr>
        <w:t>……..</w:t>
      </w:r>
    </w:p>
    <w:p w:rsidR="00B00AB6" w:rsidRPr="00B00AB6" w:rsidRDefault="00514065" w:rsidP="00B00AB6">
      <w:pPr>
        <w:pStyle w:val="Default"/>
        <w:numPr>
          <w:ilvl w:val="0"/>
          <w:numId w:val="27"/>
        </w:numPr>
        <w:rPr>
          <w:color w:val="auto"/>
        </w:rPr>
      </w:pPr>
      <w:r>
        <w:rPr>
          <w:color w:val="auto"/>
        </w:rPr>
        <w:t>…….</w:t>
      </w:r>
      <w:r w:rsidR="00B00AB6" w:rsidRPr="00B00AB6">
        <w:rPr>
          <w:color w:val="auto"/>
        </w:rPr>
        <w:t>.</w:t>
      </w:r>
    </w:p>
    <w:p w:rsidR="00B00AB6" w:rsidRPr="00B00AB6" w:rsidRDefault="00B00AB6" w:rsidP="00B00AB6">
      <w:pPr>
        <w:pStyle w:val="Default"/>
        <w:rPr>
          <w:color w:val="auto"/>
        </w:rPr>
      </w:pPr>
    </w:p>
    <w:p w:rsidR="00B00AB6" w:rsidRPr="00B00AB6" w:rsidRDefault="00555549" w:rsidP="00B00AB6">
      <w:pPr>
        <w:pStyle w:val="Default"/>
        <w:ind w:left="4956"/>
        <w:jc w:val="center"/>
        <w:rPr>
          <w:color w:val="auto"/>
        </w:rPr>
      </w:pPr>
      <w:r>
        <w:rPr>
          <w:color w:val="auto"/>
        </w:rPr>
        <w:t>…………………………………………………</w:t>
      </w:r>
    </w:p>
    <w:p w:rsidR="00B00AB6" w:rsidRPr="00555549" w:rsidRDefault="00555549" w:rsidP="00555549">
      <w:pPr>
        <w:ind w:left="4956" w:firstLine="708"/>
        <w:rPr>
          <w:sz w:val="20"/>
          <w:szCs w:val="20"/>
        </w:rPr>
      </w:pPr>
      <w:r>
        <w:t xml:space="preserve">         </w:t>
      </w:r>
      <w:r w:rsidR="00B00AB6" w:rsidRPr="00B00AB6">
        <w:t xml:space="preserve"> </w:t>
      </w:r>
      <w:r w:rsidR="00B00AB6" w:rsidRPr="00555549">
        <w:rPr>
          <w:sz w:val="20"/>
          <w:szCs w:val="20"/>
        </w:rPr>
        <w:t>(data i czytelny podpis)</w:t>
      </w:r>
      <w:bookmarkEnd w:id="1"/>
      <w:bookmarkEnd w:id="2"/>
    </w:p>
    <w:p w:rsidR="00B00AB6" w:rsidRPr="00B00AB6" w:rsidRDefault="00B00AB6" w:rsidP="00B00AB6">
      <w:pPr>
        <w:sectPr w:rsidR="00B00AB6" w:rsidRPr="00B00AB6">
          <w:pgSz w:w="11906" w:h="16838"/>
          <w:pgMar w:top="1985" w:right="1134" w:bottom="1418" w:left="1134" w:header="454" w:footer="170" w:gutter="0"/>
          <w:cols w:space="708"/>
        </w:sectPr>
      </w:pPr>
    </w:p>
    <w:p w:rsidR="00B00AB6" w:rsidRPr="00514065" w:rsidRDefault="00B00AB6" w:rsidP="00B00AB6">
      <w:pPr>
        <w:jc w:val="right"/>
        <w:rPr>
          <w:b/>
          <w:i/>
        </w:rPr>
      </w:pPr>
      <w:r w:rsidRPr="00514065">
        <w:rPr>
          <w:b/>
          <w:i/>
        </w:rPr>
        <w:lastRenderedPageBreak/>
        <w:t>Załącznik nr 3</w:t>
      </w:r>
    </w:p>
    <w:p w:rsidR="00B00AB6" w:rsidRPr="00B00AB6" w:rsidRDefault="00B00AB6" w:rsidP="00B00AB6">
      <w:r w:rsidRPr="00B00AB6">
        <w:t>Nazwa firmy:………………………………………………….</w:t>
      </w:r>
    </w:p>
    <w:p w:rsidR="00B00AB6" w:rsidRPr="00B00AB6" w:rsidRDefault="00B00AB6" w:rsidP="00B00AB6">
      <w:r w:rsidRPr="00B00AB6">
        <w:t>Adres siedziby:</w:t>
      </w:r>
      <w:r w:rsidRPr="00B00AB6">
        <w:tab/>
        <w:t>…………………………………………..</w:t>
      </w:r>
    </w:p>
    <w:p w:rsidR="00B00AB6" w:rsidRPr="00B00AB6" w:rsidRDefault="00B00AB6" w:rsidP="00B00AB6">
      <w:r w:rsidRPr="00B00AB6">
        <w:t xml:space="preserve">Tel./fax: </w:t>
      </w:r>
      <w:r w:rsidRPr="00B00AB6">
        <w:tab/>
        <w:t>………………………………………….</w:t>
      </w:r>
    </w:p>
    <w:p w:rsidR="00B00AB6" w:rsidRPr="00B00AB6" w:rsidRDefault="00B00AB6" w:rsidP="00B00AB6">
      <w:r w:rsidRPr="00B00AB6">
        <w:t>NIP:</w:t>
      </w:r>
      <w:r w:rsidRPr="00B00AB6">
        <w:tab/>
      </w:r>
      <w:r w:rsidRPr="00B00AB6">
        <w:tab/>
        <w:t>…………………………………………</w:t>
      </w:r>
    </w:p>
    <w:p w:rsidR="00B00AB6" w:rsidRPr="00B00AB6" w:rsidRDefault="00B00AB6" w:rsidP="00B00AB6"/>
    <w:p w:rsidR="00555549" w:rsidRDefault="00555549" w:rsidP="00B00AB6">
      <w:pPr>
        <w:jc w:val="center"/>
      </w:pPr>
    </w:p>
    <w:p w:rsidR="00555549" w:rsidRDefault="00555549" w:rsidP="00B00AB6">
      <w:pPr>
        <w:jc w:val="center"/>
      </w:pPr>
    </w:p>
    <w:p w:rsidR="00B00AB6" w:rsidRPr="00B00AB6" w:rsidRDefault="00B00AB6" w:rsidP="00B00AB6">
      <w:pPr>
        <w:jc w:val="center"/>
      </w:pPr>
      <w:r w:rsidRPr="00B00AB6">
        <w:t>OŚWIADCZENIE</w:t>
      </w:r>
    </w:p>
    <w:p w:rsidR="00B00AB6" w:rsidRPr="00B00AB6" w:rsidRDefault="00B00AB6" w:rsidP="00B00AB6"/>
    <w:p w:rsidR="00B00AB6" w:rsidRPr="00B00AB6" w:rsidRDefault="00B00AB6" w:rsidP="00B00AB6">
      <w:pPr>
        <w:jc w:val="both"/>
      </w:pPr>
      <w:r w:rsidRPr="00B00AB6">
        <w:t xml:space="preserve">Oświadczam (oświadczamy), iż firma …………………………………………………………… znajduje się w sytuacji ekonomicznej i finansowej zapewniającej wykonanie zamówienia i nie zalega </w:t>
      </w:r>
      <w:r w:rsidRPr="00B00AB6">
        <w:br/>
        <w:t>z płatnością podatków do Urzędu Skarbowego oraz z opłatą składek do Zakładu Ubezpieczeń Społecznych.</w:t>
      </w:r>
    </w:p>
    <w:p w:rsidR="00B00AB6" w:rsidRPr="00B00AB6" w:rsidRDefault="00B00AB6" w:rsidP="00B00AB6">
      <w:pPr>
        <w:ind w:left="426"/>
        <w:jc w:val="both"/>
      </w:pPr>
    </w:p>
    <w:p w:rsidR="00B00AB6" w:rsidRPr="00B00AB6" w:rsidRDefault="00B00AB6" w:rsidP="00B00AB6">
      <w:pPr>
        <w:ind w:left="426"/>
        <w:jc w:val="both"/>
      </w:pPr>
    </w:p>
    <w:p w:rsidR="00B00AB6" w:rsidRPr="00B00AB6" w:rsidRDefault="00B00AB6" w:rsidP="00B00AB6">
      <w:pPr>
        <w:ind w:left="426"/>
        <w:jc w:val="both"/>
      </w:pPr>
    </w:p>
    <w:p w:rsidR="00B00AB6" w:rsidRPr="00B00AB6" w:rsidRDefault="00B00AB6" w:rsidP="00B00AB6">
      <w:pPr>
        <w:ind w:left="426"/>
        <w:jc w:val="both"/>
      </w:pPr>
    </w:p>
    <w:p w:rsidR="00B00AB6" w:rsidRPr="00B00AB6" w:rsidRDefault="00B00AB6" w:rsidP="00B00AB6">
      <w:pPr>
        <w:jc w:val="both"/>
      </w:pPr>
      <w:r w:rsidRPr="00B00AB6">
        <w:t>…………………………………….</w:t>
      </w:r>
      <w:r w:rsidRPr="00B00AB6">
        <w:tab/>
      </w:r>
      <w:r w:rsidRPr="00B00AB6">
        <w:tab/>
      </w:r>
      <w:r w:rsidRPr="00B00AB6">
        <w:tab/>
      </w:r>
      <w:r w:rsidRPr="00B00AB6">
        <w:tab/>
        <w:t>……………………………………</w:t>
      </w:r>
    </w:p>
    <w:p w:rsidR="00B00AB6" w:rsidRPr="00555549" w:rsidRDefault="00B00AB6" w:rsidP="00B00AB6">
      <w:pPr>
        <w:jc w:val="both"/>
        <w:rPr>
          <w:sz w:val="20"/>
          <w:szCs w:val="20"/>
        </w:rPr>
      </w:pPr>
      <w:r w:rsidRPr="00B00AB6">
        <w:t xml:space="preserve">         </w:t>
      </w:r>
      <w:r w:rsidR="00555549">
        <w:t xml:space="preserve"> </w:t>
      </w:r>
      <w:r w:rsidRPr="00B00AB6">
        <w:t xml:space="preserve"> </w:t>
      </w:r>
      <w:r w:rsidRPr="00555549">
        <w:rPr>
          <w:sz w:val="20"/>
          <w:szCs w:val="20"/>
        </w:rPr>
        <w:t>(miejscowość, data)</w:t>
      </w:r>
      <w:r w:rsidRPr="00555549">
        <w:rPr>
          <w:sz w:val="20"/>
          <w:szCs w:val="20"/>
        </w:rPr>
        <w:tab/>
      </w:r>
      <w:r w:rsidRPr="00555549">
        <w:rPr>
          <w:sz w:val="20"/>
          <w:szCs w:val="20"/>
        </w:rPr>
        <w:tab/>
      </w:r>
      <w:r w:rsidRPr="00555549">
        <w:rPr>
          <w:sz w:val="20"/>
          <w:szCs w:val="20"/>
        </w:rPr>
        <w:tab/>
      </w:r>
      <w:r w:rsidRPr="00555549">
        <w:rPr>
          <w:sz w:val="20"/>
          <w:szCs w:val="20"/>
        </w:rPr>
        <w:tab/>
      </w:r>
      <w:r w:rsidRPr="00555549">
        <w:rPr>
          <w:sz w:val="20"/>
          <w:szCs w:val="20"/>
        </w:rPr>
        <w:tab/>
      </w:r>
      <w:r w:rsidR="00555549" w:rsidRPr="00555549">
        <w:rPr>
          <w:sz w:val="20"/>
          <w:szCs w:val="20"/>
        </w:rPr>
        <w:t xml:space="preserve">    </w:t>
      </w:r>
      <w:r w:rsidR="00555549">
        <w:rPr>
          <w:sz w:val="20"/>
          <w:szCs w:val="20"/>
        </w:rPr>
        <w:t xml:space="preserve">    </w:t>
      </w:r>
      <w:r w:rsidR="00555549" w:rsidRPr="00555549">
        <w:rPr>
          <w:sz w:val="20"/>
          <w:szCs w:val="20"/>
        </w:rPr>
        <w:t xml:space="preserve"> </w:t>
      </w:r>
      <w:r w:rsidRPr="00555549">
        <w:rPr>
          <w:sz w:val="20"/>
          <w:szCs w:val="20"/>
        </w:rPr>
        <w:t xml:space="preserve">(podpis, pieczątka </w:t>
      </w:r>
      <w:r w:rsidR="00514065">
        <w:rPr>
          <w:sz w:val="20"/>
          <w:szCs w:val="20"/>
        </w:rPr>
        <w:t>Wykonawcy</w:t>
      </w:r>
      <w:r w:rsidRPr="00555549">
        <w:rPr>
          <w:sz w:val="20"/>
          <w:szCs w:val="20"/>
        </w:rPr>
        <w:t>)</w:t>
      </w:r>
    </w:p>
    <w:p w:rsidR="00B00AB6" w:rsidRPr="00B00AB6" w:rsidRDefault="00B00AB6" w:rsidP="00B00AB6">
      <w:pPr>
        <w:jc w:val="both"/>
      </w:pPr>
    </w:p>
    <w:p w:rsidR="00B00AB6" w:rsidRPr="00B00AB6" w:rsidRDefault="00B00AB6" w:rsidP="00B00AB6"/>
    <w:p w:rsidR="00B00AB6" w:rsidRPr="00B00AB6" w:rsidRDefault="00B00AB6" w:rsidP="00B00AB6">
      <w:pPr>
        <w:sectPr w:rsidR="00B00AB6" w:rsidRPr="00B00AB6">
          <w:pgSz w:w="11906" w:h="16838"/>
          <w:pgMar w:top="1985" w:right="1134" w:bottom="1418" w:left="1134" w:header="454" w:footer="170" w:gutter="0"/>
          <w:cols w:space="708"/>
        </w:sectPr>
      </w:pPr>
    </w:p>
    <w:p w:rsidR="00B00AB6" w:rsidRPr="009B3DFB" w:rsidRDefault="00B00AB6" w:rsidP="00B00AB6">
      <w:pPr>
        <w:jc w:val="right"/>
        <w:rPr>
          <w:rFonts w:eastAsia="Cambria"/>
          <w:b/>
          <w:i/>
        </w:rPr>
      </w:pPr>
      <w:r w:rsidRPr="009B3DFB">
        <w:rPr>
          <w:b/>
          <w:i/>
        </w:rPr>
        <w:lastRenderedPageBreak/>
        <w:t>Załącznik nr 4</w:t>
      </w:r>
    </w:p>
    <w:p w:rsidR="00B00AB6" w:rsidRPr="00B00AB6" w:rsidRDefault="00B00AB6" w:rsidP="00B00AB6">
      <w:pPr>
        <w:rPr>
          <w:b/>
          <w:i/>
        </w:rPr>
      </w:pPr>
    </w:p>
    <w:p w:rsidR="00B00AB6" w:rsidRPr="00B00AB6" w:rsidRDefault="00B00AB6" w:rsidP="00B00AB6">
      <w:r w:rsidRPr="00B00AB6">
        <w:t>Nazwa firmy:</w:t>
      </w:r>
      <w:r w:rsidRPr="00B00AB6">
        <w:tab/>
        <w:t>…………………………………………..</w:t>
      </w:r>
    </w:p>
    <w:p w:rsidR="00B00AB6" w:rsidRPr="00B00AB6" w:rsidRDefault="00B00AB6" w:rsidP="00B00AB6">
      <w:r w:rsidRPr="00B00AB6">
        <w:t>Adres siedziby:</w:t>
      </w:r>
      <w:r w:rsidRPr="00B00AB6">
        <w:tab/>
        <w:t>…………………………………………..</w:t>
      </w:r>
    </w:p>
    <w:p w:rsidR="00B00AB6" w:rsidRPr="00B00AB6" w:rsidRDefault="00B00AB6" w:rsidP="00B00AB6">
      <w:r w:rsidRPr="00B00AB6">
        <w:t xml:space="preserve">Tel./fax: </w:t>
      </w:r>
      <w:r w:rsidRPr="00B00AB6">
        <w:tab/>
        <w:t>………………………………………….</w:t>
      </w:r>
    </w:p>
    <w:p w:rsidR="00B00AB6" w:rsidRPr="00B00AB6" w:rsidRDefault="00B00AB6" w:rsidP="00B00AB6">
      <w:r w:rsidRPr="00B00AB6">
        <w:t>NIP:</w:t>
      </w:r>
      <w:r w:rsidRPr="00B00AB6">
        <w:tab/>
      </w:r>
      <w:r w:rsidRPr="00B00AB6">
        <w:tab/>
        <w:t>…………………………………………</w:t>
      </w:r>
    </w:p>
    <w:p w:rsidR="00B00AB6" w:rsidRPr="00B00AB6" w:rsidRDefault="00B00AB6" w:rsidP="00B00AB6"/>
    <w:p w:rsidR="00B00AB6" w:rsidRPr="00B00AB6" w:rsidRDefault="00B00AB6" w:rsidP="00555549">
      <w:pPr>
        <w:jc w:val="center"/>
      </w:pPr>
      <w:r w:rsidRPr="00B00AB6">
        <w:t>OŚWIADCZENIE</w:t>
      </w:r>
    </w:p>
    <w:p w:rsidR="00B00AB6" w:rsidRPr="00B00AB6" w:rsidRDefault="00B00AB6" w:rsidP="00B00AB6"/>
    <w:p w:rsidR="00B00AB6" w:rsidRPr="00B00AB6" w:rsidRDefault="00B00AB6" w:rsidP="00B00AB6">
      <w:pPr>
        <w:spacing w:before="240" w:after="240"/>
        <w:ind w:left="284"/>
        <w:jc w:val="both"/>
      </w:pPr>
      <w:r w:rsidRPr="00B00AB6">
        <w:t xml:space="preserve"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B00AB6">
        <w:br/>
        <w:t>i przeprowadzeniem procedury wyboru Wykonawcy a Wykonawcą, polegające w szczególności na:</w:t>
      </w:r>
    </w:p>
    <w:p w:rsidR="00B00AB6" w:rsidRPr="00B00AB6" w:rsidRDefault="00B00AB6" w:rsidP="00B00AB6">
      <w:pPr>
        <w:numPr>
          <w:ilvl w:val="0"/>
          <w:numId w:val="28"/>
        </w:numPr>
        <w:spacing w:before="240" w:after="240"/>
        <w:contextualSpacing/>
        <w:jc w:val="both"/>
      </w:pPr>
      <w:r w:rsidRPr="00B00AB6">
        <w:t>uczestniczeniu w spółce jako wspólnik spółki cywilnej lub spółki osobowej;</w:t>
      </w:r>
    </w:p>
    <w:p w:rsidR="00B00AB6" w:rsidRPr="00B00AB6" w:rsidRDefault="00B00AB6" w:rsidP="00B00AB6">
      <w:pPr>
        <w:numPr>
          <w:ilvl w:val="0"/>
          <w:numId w:val="28"/>
        </w:numPr>
        <w:spacing w:before="240" w:after="240"/>
        <w:contextualSpacing/>
        <w:jc w:val="both"/>
      </w:pPr>
      <w:r w:rsidRPr="00B00AB6">
        <w:t>posiadaniu co najmniej 10% udziałów lub akcji;</w:t>
      </w:r>
    </w:p>
    <w:p w:rsidR="00B00AB6" w:rsidRPr="00B00AB6" w:rsidRDefault="00B00AB6" w:rsidP="00B00AB6">
      <w:pPr>
        <w:numPr>
          <w:ilvl w:val="0"/>
          <w:numId w:val="28"/>
        </w:numPr>
        <w:spacing w:before="240" w:after="240"/>
        <w:contextualSpacing/>
        <w:jc w:val="both"/>
      </w:pPr>
      <w:r w:rsidRPr="00B00AB6">
        <w:t>pełnieniu funkcji członka organu nadzorczego lub zarządzającego, prokurenta, pełnomocnika;</w:t>
      </w:r>
    </w:p>
    <w:p w:rsidR="00B00AB6" w:rsidRPr="00B00AB6" w:rsidRDefault="00B00AB6" w:rsidP="00B00AB6">
      <w:pPr>
        <w:numPr>
          <w:ilvl w:val="0"/>
          <w:numId w:val="28"/>
        </w:numPr>
        <w:spacing w:before="240" w:after="240"/>
        <w:contextualSpacing/>
        <w:jc w:val="both"/>
      </w:pPr>
      <w:r w:rsidRPr="00B00AB6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00AB6" w:rsidRPr="00B00AB6" w:rsidRDefault="00B00AB6" w:rsidP="00B00AB6">
      <w:pPr>
        <w:spacing w:before="240" w:after="240"/>
        <w:ind w:left="426"/>
        <w:jc w:val="both"/>
      </w:pPr>
    </w:p>
    <w:p w:rsidR="00B00AB6" w:rsidRPr="00B00AB6" w:rsidRDefault="00B00AB6" w:rsidP="00B00AB6">
      <w:pPr>
        <w:ind w:left="426"/>
        <w:jc w:val="both"/>
      </w:pPr>
    </w:p>
    <w:p w:rsidR="00B00AB6" w:rsidRPr="00B00AB6" w:rsidRDefault="00B00AB6" w:rsidP="00B00AB6">
      <w:pPr>
        <w:ind w:left="426"/>
        <w:jc w:val="both"/>
      </w:pPr>
    </w:p>
    <w:p w:rsidR="00B00AB6" w:rsidRPr="00B00AB6" w:rsidRDefault="00B00AB6" w:rsidP="00B00AB6">
      <w:pPr>
        <w:ind w:left="426"/>
        <w:jc w:val="both"/>
      </w:pPr>
    </w:p>
    <w:p w:rsidR="00555549" w:rsidRDefault="00555549" w:rsidP="00B00AB6">
      <w:pPr>
        <w:jc w:val="both"/>
      </w:pPr>
    </w:p>
    <w:p w:rsidR="00B00AB6" w:rsidRPr="00B00AB6" w:rsidRDefault="00555549" w:rsidP="00555549">
      <w:pPr>
        <w:ind w:left="-426" w:firstLine="708"/>
        <w:jc w:val="both"/>
      </w:pPr>
      <w:r>
        <w:t>……………………</w:t>
      </w:r>
      <w:r w:rsidR="00B00AB6" w:rsidRPr="00B00AB6">
        <w:t>………….</w:t>
      </w:r>
      <w:r w:rsidR="00B00AB6" w:rsidRPr="00B00AB6">
        <w:tab/>
      </w:r>
      <w:r w:rsidR="00B00AB6" w:rsidRPr="00B00AB6">
        <w:tab/>
      </w:r>
      <w:r w:rsidR="00B00AB6" w:rsidRPr="00B00AB6">
        <w:tab/>
      </w:r>
      <w:r w:rsidR="00B00AB6" w:rsidRPr="00B00AB6">
        <w:tab/>
        <w:t xml:space="preserve">     </w:t>
      </w:r>
      <w:r>
        <w:t xml:space="preserve">           ……………………</w:t>
      </w:r>
      <w:r w:rsidR="00B00AB6" w:rsidRPr="00B00AB6">
        <w:t>…………</w:t>
      </w:r>
    </w:p>
    <w:p w:rsidR="00B00AB6" w:rsidRPr="00555549" w:rsidRDefault="00B00AB6" w:rsidP="00B00AB6">
      <w:pPr>
        <w:jc w:val="both"/>
        <w:rPr>
          <w:sz w:val="18"/>
          <w:szCs w:val="18"/>
        </w:rPr>
      </w:pPr>
      <w:r w:rsidRPr="00B00AB6">
        <w:t xml:space="preserve">      </w:t>
      </w:r>
      <w:r w:rsidR="00555549">
        <w:t xml:space="preserve">    </w:t>
      </w:r>
      <w:r w:rsidRPr="00B00AB6">
        <w:t xml:space="preserve"> </w:t>
      </w:r>
      <w:r w:rsidRPr="00555549">
        <w:rPr>
          <w:sz w:val="20"/>
          <w:szCs w:val="20"/>
        </w:rPr>
        <w:t>(miejscowość, data)</w:t>
      </w:r>
      <w:r w:rsidR="00555549">
        <w:tab/>
      </w:r>
      <w:r w:rsidR="00555549">
        <w:tab/>
      </w:r>
      <w:r w:rsidR="00555549">
        <w:tab/>
      </w:r>
      <w:r w:rsidR="00555549">
        <w:tab/>
      </w:r>
      <w:r w:rsidR="00555549">
        <w:tab/>
      </w:r>
      <w:r w:rsidR="00555549">
        <w:tab/>
        <w:t xml:space="preserve">     </w:t>
      </w:r>
      <w:r w:rsidRPr="00B00AB6">
        <w:t xml:space="preserve"> </w:t>
      </w:r>
      <w:r w:rsidRPr="00555549">
        <w:rPr>
          <w:sz w:val="20"/>
          <w:szCs w:val="20"/>
        </w:rPr>
        <w:t>(podpis, pieczątka Wykonawcy)</w:t>
      </w:r>
    </w:p>
    <w:p w:rsidR="00B00AB6" w:rsidRPr="00B00AB6" w:rsidRDefault="00B00AB6" w:rsidP="00B00AB6">
      <w:pPr>
        <w:jc w:val="both"/>
      </w:pPr>
    </w:p>
    <w:p w:rsidR="00B00AB6" w:rsidRPr="00B00AB6" w:rsidRDefault="00B00AB6" w:rsidP="00B00AB6">
      <w:pPr>
        <w:jc w:val="both"/>
      </w:pPr>
    </w:p>
    <w:p w:rsidR="00B00AB6" w:rsidRPr="00B00AB6" w:rsidRDefault="00B00AB6" w:rsidP="00B00AB6">
      <w:pPr>
        <w:sectPr w:rsidR="00B00AB6" w:rsidRPr="00B00AB6">
          <w:pgSz w:w="11906" w:h="16838"/>
          <w:pgMar w:top="1985" w:right="1134" w:bottom="1418" w:left="1134" w:header="454" w:footer="170" w:gutter="0"/>
          <w:cols w:space="708"/>
        </w:sectPr>
      </w:pPr>
    </w:p>
    <w:p w:rsidR="00DB468C" w:rsidRPr="009B3DFB" w:rsidRDefault="00DB468C" w:rsidP="00B00AB6">
      <w:pPr>
        <w:jc w:val="right"/>
        <w:rPr>
          <w:b/>
          <w:i/>
        </w:rPr>
      </w:pPr>
      <w:r w:rsidRPr="009B3DFB">
        <w:rPr>
          <w:b/>
          <w:i/>
        </w:rPr>
        <w:lastRenderedPageBreak/>
        <w:t>Załącznik nr 5</w:t>
      </w:r>
    </w:p>
    <w:p w:rsidR="00DB468C" w:rsidRDefault="00DB468C" w:rsidP="00B00AB6">
      <w:pPr>
        <w:jc w:val="right"/>
        <w:rPr>
          <w:i/>
        </w:rPr>
      </w:pPr>
    </w:p>
    <w:p w:rsidR="00DB468C" w:rsidRPr="00AF7FEA" w:rsidRDefault="00DB468C" w:rsidP="00DB468C">
      <w:pPr>
        <w:ind w:left="57"/>
        <w:jc w:val="center"/>
        <w:rPr>
          <w:b/>
          <w:u w:val="single"/>
        </w:rPr>
      </w:pPr>
      <w:r w:rsidRPr="00AF7FEA">
        <w:rPr>
          <w:b/>
          <w:u w:val="single"/>
        </w:rPr>
        <w:t>U M O W A   NR       [</w:t>
      </w:r>
      <w:r w:rsidRPr="009C362B">
        <w:rPr>
          <w:b/>
          <w:u w:val="single"/>
        </w:rPr>
        <w:t xml:space="preserve">edycja III] </w:t>
      </w:r>
    </w:p>
    <w:p w:rsidR="00DB468C" w:rsidRPr="00AF7FEA" w:rsidRDefault="00DB468C" w:rsidP="00DB468C">
      <w:pPr>
        <w:ind w:left="57"/>
        <w:jc w:val="both"/>
        <w:rPr>
          <w:b/>
          <w:u w:val="single"/>
        </w:rPr>
      </w:pPr>
    </w:p>
    <w:p w:rsidR="005A597F" w:rsidRDefault="00DB468C" w:rsidP="005A597F">
      <w:pPr>
        <w:ind w:left="426"/>
        <w:jc w:val="both"/>
        <w:rPr>
          <w:bCs/>
          <w:iCs/>
          <w:lang w:eastAsia="x-none"/>
        </w:rPr>
      </w:pPr>
      <w:r w:rsidRPr="00AF7FEA">
        <w:rPr>
          <w:bCs/>
          <w:iCs/>
          <w:lang w:eastAsia="x-none"/>
        </w:rPr>
        <w:t>zawarta w dniu................201</w:t>
      </w:r>
      <w:r>
        <w:rPr>
          <w:bCs/>
          <w:iCs/>
          <w:lang w:eastAsia="x-none"/>
        </w:rPr>
        <w:t>8</w:t>
      </w:r>
      <w:r w:rsidRPr="00AF7FEA">
        <w:rPr>
          <w:bCs/>
          <w:iCs/>
          <w:lang w:eastAsia="x-none"/>
        </w:rPr>
        <w:t xml:space="preserve"> r. w Gdyni pomiędzy</w:t>
      </w:r>
      <w:r w:rsidR="005A597F">
        <w:rPr>
          <w:bCs/>
          <w:iCs/>
          <w:lang w:eastAsia="x-none"/>
        </w:rPr>
        <w:t>:</w:t>
      </w:r>
    </w:p>
    <w:p w:rsidR="00DB468C" w:rsidRPr="00AF7FEA" w:rsidRDefault="00DB468C" w:rsidP="005A597F">
      <w:pPr>
        <w:ind w:left="426"/>
        <w:jc w:val="both"/>
        <w:rPr>
          <w:bCs/>
          <w:iCs/>
          <w:lang w:eastAsia="x-none"/>
        </w:rPr>
      </w:pPr>
      <w:r w:rsidRPr="00AF7FEA">
        <w:rPr>
          <w:bCs/>
          <w:iCs/>
          <w:lang w:eastAsia="x-none"/>
        </w:rPr>
        <w:t xml:space="preserve"> </w:t>
      </w:r>
      <w:r w:rsidRPr="005A597F">
        <w:rPr>
          <w:b/>
          <w:bCs/>
          <w:iCs/>
          <w:lang w:eastAsia="x-none"/>
        </w:rPr>
        <w:t>Akademią Marynarki Wojennej im. Bohaterów Westerplatte</w:t>
      </w:r>
      <w:r w:rsidRPr="00AF7FEA">
        <w:rPr>
          <w:bCs/>
          <w:iCs/>
          <w:lang w:eastAsia="x-none"/>
        </w:rPr>
        <w:t>, 81-127 Gdynia ul. Śmidowicza 69 NIP 586-010-46-93 Regon -190064136 zwaną dalej Zamawiającym w imieniu, którego działają:</w:t>
      </w:r>
    </w:p>
    <w:p w:rsidR="005A597F" w:rsidRPr="005A597F" w:rsidRDefault="00DB468C" w:rsidP="005A597F">
      <w:pPr>
        <w:pStyle w:val="Akapitzlist"/>
        <w:numPr>
          <w:ilvl w:val="0"/>
          <w:numId w:val="32"/>
        </w:num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Rektor-Komendant –</w:t>
      </w:r>
      <w:r w:rsidRPr="00AF7FEA">
        <w:rPr>
          <w:rFonts w:ascii="Times New Roman" w:hAnsi="Times New Roman"/>
          <w:bCs/>
          <w:sz w:val="24"/>
          <w:szCs w:val="24"/>
        </w:rPr>
        <w:t xml:space="preserve"> kmdr prof. dr hab. Tomasz </w:t>
      </w:r>
      <w:r w:rsidRPr="00AF7FEA">
        <w:rPr>
          <w:rFonts w:ascii="Times New Roman" w:hAnsi="Times New Roman"/>
          <w:b/>
          <w:bCs/>
          <w:sz w:val="24"/>
          <w:szCs w:val="24"/>
        </w:rPr>
        <w:t>SZUBRYCHT</w:t>
      </w:r>
    </w:p>
    <w:p w:rsidR="00DB468C" w:rsidRPr="005A597F" w:rsidRDefault="005A597F" w:rsidP="005A59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97F"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zwaną dalej </w:t>
      </w:r>
      <w:r w:rsidRPr="005A597F">
        <w:rPr>
          <w:rFonts w:ascii="Times New Roman" w:hAnsi="Times New Roman"/>
          <w:b/>
          <w:bCs/>
          <w:iCs/>
          <w:sz w:val="24"/>
          <w:szCs w:val="24"/>
          <w:lang w:eastAsia="x-none"/>
        </w:rPr>
        <w:t>Zamawiającym</w:t>
      </w:r>
    </w:p>
    <w:p w:rsidR="00DB468C" w:rsidRPr="005A597F" w:rsidRDefault="00DB468C" w:rsidP="00DB468C">
      <w:pPr>
        <w:jc w:val="both"/>
        <w:rPr>
          <w:bCs/>
          <w:sz w:val="12"/>
          <w:szCs w:val="12"/>
        </w:rPr>
      </w:pPr>
    </w:p>
    <w:p w:rsidR="00DB468C" w:rsidRPr="00AF7FEA" w:rsidRDefault="00DB468C" w:rsidP="00DB468C">
      <w:pPr>
        <w:ind w:left="708"/>
        <w:jc w:val="both"/>
      </w:pPr>
      <w:r w:rsidRPr="00AF7FEA">
        <w:rPr>
          <w:lang w:eastAsia="x-none"/>
        </w:rPr>
        <w:t>a firmą:</w:t>
      </w:r>
      <w:r w:rsidR="009B3DFB">
        <w:rPr>
          <w:lang w:eastAsia="x-none"/>
        </w:rPr>
        <w:t>……………………………</w:t>
      </w:r>
    </w:p>
    <w:p w:rsidR="00DB468C" w:rsidRPr="005A597F" w:rsidRDefault="00DB468C" w:rsidP="009B3DFB">
      <w:pPr>
        <w:jc w:val="both"/>
        <w:rPr>
          <w:sz w:val="12"/>
          <w:szCs w:val="12"/>
        </w:rPr>
      </w:pPr>
    </w:p>
    <w:p w:rsidR="00DB468C" w:rsidRPr="00AF7FEA" w:rsidRDefault="005A597F" w:rsidP="00DB468C">
      <w:pPr>
        <w:ind w:left="708"/>
        <w:jc w:val="both"/>
        <w:rPr>
          <w:b/>
        </w:rPr>
      </w:pPr>
      <w:r w:rsidRPr="005A597F">
        <w:t>W wyniku przeprowadzenia postępowania w trybie zamówienia na usługi społeczne, zgodnie z art. 138 o ustawy z dnia 29 stycznia 2004 r. – Prawo zamówień publicznych (t. j. Dz. U. 2017 poz. 1579 z późn. zm.) zawarto umowę następującej treści:</w:t>
      </w:r>
    </w:p>
    <w:p w:rsidR="00DB468C" w:rsidRPr="00AF7FEA" w:rsidRDefault="00DB468C" w:rsidP="00DB468C">
      <w:pPr>
        <w:jc w:val="center"/>
        <w:rPr>
          <w:b/>
        </w:rPr>
      </w:pPr>
      <w:r w:rsidRPr="00AF7FEA">
        <w:rPr>
          <w:b/>
        </w:rPr>
        <w:t>§ 1</w:t>
      </w:r>
    </w:p>
    <w:p w:rsidR="00DB468C" w:rsidRPr="009C362B" w:rsidRDefault="00DB468C" w:rsidP="00DB468C">
      <w:pPr>
        <w:pStyle w:val="Akapitzlist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Przedmiotem zamówienia jest przeprowadzenie szkoleń specjalistycznych na potrzeby projektu „</w:t>
      </w:r>
      <w:r w:rsidRPr="009C362B">
        <w:rPr>
          <w:rFonts w:ascii="Times New Roman" w:hAnsi="Times New Roman"/>
          <w:sz w:val="24"/>
          <w:szCs w:val="24"/>
        </w:rPr>
        <w:t>Rozwój kompetencji studentów informatyki, mechatroniki, automatyki i robotyki na Akademii Marynarki Wojennej w Gdyni” – edycja III realizowanego przez Akademię Marynarki Wojennej im. Bohaterów Westerplatte, finansowanego przez Unię Europejską ze środków Europejskiego Funduszu Społecznego,</w:t>
      </w:r>
      <w:r w:rsidRPr="009C362B">
        <w:rPr>
          <w:rFonts w:ascii="Times New Roman" w:hAnsi="Times New Roman"/>
          <w:b/>
          <w:sz w:val="24"/>
          <w:szCs w:val="24"/>
        </w:rPr>
        <w:t xml:space="preserve"> </w:t>
      </w:r>
      <w:r w:rsidRPr="009C362B">
        <w:rPr>
          <w:rFonts w:ascii="Times New Roman" w:hAnsi="Times New Roman"/>
          <w:sz w:val="24"/>
          <w:szCs w:val="24"/>
        </w:rPr>
        <w:t>obejmującą zadania:</w:t>
      </w:r>
    </w:p>
    <w:p w:rsidR="00DB468C" w:rsidRPr="009C362B" w:rsidRDefault="00DB468C" w:rsidP="00DB468C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362B">
        <w:rPr>
          <w:rFonts w:ascii="Times New Roman" w:hAnsi="Times New Roman"/>
          <w:b/>
          <w:sz w:val="24"/>
          <w:szCs w:val="24"/>
        </w:rPr>
        <w:t>Zadanie Nr 1 – szkolenia dla studentów kierunku Informatyka</w:t>
      </w:r>
    </w:p>
    <w:p w:rsidR="00DB468C" w:rsidRPr="009C362B" w:rsidRDefault="00DB468C" w:rsidP="00DB468C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362B">
        <w:rPr>
          <w:rFonts w:ascii="Times New Roman" w:hAnsi="Times New Roman"/>
          <w:b/>
          <w:sz w:val="24"/>
          <w:szCs w:val="24"/>
        </w:rPr>
        <w:t>Zadanie Nr 2 – szkolenia dla studentów kierunku Mechatronika</w:t>
      </w:r>
    </w:p>
    <w:p w:rsidR="00DB468C" w:rsidRPr="009C362B" w:rsidRDefault="00DB468C" w:rsidP="00DB468C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68C" w:rsidRPr="005A597F" w:rsidRDefault="00DB468C" w:rsidP="005A597F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 xml:space="preserve">Wykonanie  zamówienia nastąpi  w okresie: </w:t>
      </w:r>
      <w:r w:rsidRPr="005A597F">
        <w:rPr>
          <w:rFonts w:ascii="Times New Roman" w:hAnsi="Times New Roman"/>
          <w:sz w:val="24"/>
          <w:szCs w:val="24"/>
        </w:rPr>
        <w:t>od 08 października 2018 do 18 stycznia 2019 r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>Realizowane szkolenia, o których mowa w ust. 1 będą szkoleniami akredytowanymi/autoryzowanymi przez właściwe podmioty (wskazane w zał. nr 1 Oferty).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>Każdy uczestnik projektu uczestniczy w dwóch szkoleniach certyfikowanych, kolejność kursów dla uczestnika ustala Wykonawca,  z wyłączeniem część 1 (pierwsza): szkolenie 1 (pierwsze) poprzedza szkolenie 2 (drugie)).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>Dla grup liczących 3 lub więcej osób Zamawiający wyznacza termin szkolenia i podaje go do wiadomości Wykonawcy minimum 15 dni przed rozpoczęciem. Dla grup liczących mniej niż 3 osoby termin szkolenia wyznacza Wykonawca w porozumieniu z Zamawiającym.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 xml:space="preserve">Wymagany termin realizacji zamówienia w odniesieniu do każdego z zadań, z uwzględnieniem dwóch etapów realizacji w pełnym zakresie nie może przekroczyć daty </w:t>
      </w:r>
      <w:r w:rsidRPr="009C362B">
        <w:rPr>
          <w:rFonts w:ascii="Times New Roman" w:hAnsi="Times New Roman"/>
          <w:b/>
          <w:sz w:val="24"/>
          <w:szCs w:val="24"/>
        </w:rPr>
        <w:t xml:space="preserve">18.01.2019 r. 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 xml:space="preserve">Realizacja odbywa się na warunkach wskazanych w  ogłoszeniu z oraz  zgodnie ofertą  Wykonawcy  z dnia </w:t>
      </w:r>
      <w:r w:rsidRPr="009C362B">
        <w:rPr>
          <w:rFonts w:ascii="Times New Roman" w:hAnsi="Times New Roman"/>
          <w:b/>
          <w:sz w:val="24"/>
          <w:szCs w:val="24"/>
        </w:rPr>
        <w:t>……………..</w:t>
      </w:r>
      <w:r w:rsidRPr="009C362B">
        <w:rPr>
          <w:rFonts w:ascii="Times New Roman" w:hAnsi="Times New Roman"/>
          <w:sz w:val="24"/>
          <w:szCs w:val="24"/>
        </w:rPr>
        <w:t xml:space="preserve">,  złożoną w postępowaniu prowadzonym w trybie zamówienia na usługi społeczne  nr </w:t>
      </w:r>
      <w:r w:rsidRPr="009C362B">
        <w:rPr>
          <w:rFonts w:ascii="Times New Roman" w:hAnsi="Times New Roman"/>
          <w:b/>
          <w:sz w:val="24"/>
          <w:szCs w:val="24"/>
        </w:rPr>
        <w:t>xx.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>Zamawiający prześle do Wykonawcy zamówienie, które będzie określać minimum informacji: liczbę uczestników szkolenia, ich imiona i nazwiska oraz indywidualne adresy e-mail, planowany termin szkolenia oraz inne istotne warunki szkolenia.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 xml:space="preserve">Zamówienie będzie przesyłane w formie pisemnej lub w postaci skanu za pośrednictwem poczty elektronicznej do Osoby ds. kontaktów ze strony Wykonawcy </w:t>
      </w:r>
      <w:r w:rsidRPr="009C362B">
        <w:rPr>
          <w:rFonts w:ascii="Times New Roman" w:hAnsi="Times New Roman"/>
          <w:sz w:val="24"/>
          <w:szCs w:val="24"/>
        </w:rPr>
        <w:lastRenderedPageBreak/>
        <w:t>w terminie 15 dni roboczych przed terminem, w którym miałoby się rozpocząć planowane szkolenie.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>Szczegółowy  zakres  tematyczny szkoleń, wymiar czasowy  określa dokument stanowiący załącznik  Nr 1 do Umowy.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 xml:space="preserve">Wykonawca zobowiązuje się do zapewnienia niezbędnego sprzętu technicznego i  oprogramowania do przeprowadzenia szkoleń. </w:t>
      </w:r>
    </w:p>
    <w:p w:rsidR="00DB468C" w:rsidRPr="009C362B" w:rsidRDefault="00DB468C" w:rsidP="00DB468C">
      <w:pPr>
        <w:pStyle w:val="Tekstpodstawowy3"/>
        <w:numPr>
          <w:ilvl w:val="0"/>
          <w:numId w:val="33"/>
        </w:numPr>
        <w:spacing w:after="0"/>
        <w:jc w:val="both"/>
        <w:rPr>
          <w:iCs/>
          <w:sz w:val="24"/>
          <w:szCs w:val="24"/>
          <w:lang w:val="pl-PL"/>
        </w:rPr>
      </w:pPr>
      <w:r w:rsidRPr="009C362B">
        <w:rPr>
          <w:iCs/>
          <w:sz w:val="24"/>
          <w:szCs w:val="24"/>
          <w:lang w:val="pl-PL"/>
        </w:rPr>
        <w:t xml:space="preserve">W przypadku usprawiedliwionej nieobecności uczestnika/uczestniczki kursu i niemożności uczestnictwa bezpośredniego wykonawca kursu najpóźniej dnia następnego zapewni takiemu uczestnikowi możliwość pełnego uczestnictwa w kursie za pośrednictwem zdalnych środków technicznych </w:t>
      </w:r>
    </w:p>
    <w:p w:rsidR="00DB468C" w:rsidRPr="009C362B" w:rsidRDefault="00DB468C" w:rsidP="00DB468C">
      <w:pPr>
        <w:pStyle w:val="Tekstpodstawowy3"/>
        <w:numPr>
          <w:ilvl w:val="0"/>
          <w:numId w:val="33"/>
        </w:numPr>
        <w:spacing w:after="0"/>
        <w:jc w:val="both"/>
        <w:rPr>
          <w:iCs/>
          <w:sz w:val="24"/>
          <w:szCs w:val="24"/>
          <w:lang w:val="pl-PL"/>
        </w:rPr>
      </w:pPr>
      <w:r w:rsidRPr="009C362B">
        <w:rPr>
          <w:iCs/>
          <w:sz w:val="24"/>
          <w:szCs w:val="24"/>
          <w:lang w:val="pl-PL"/>
        </w:rPr>
        <w:t>Minimum 60% czasu szkolenia będzie miało charakter praktyczny, tzn. odbywać się będzie na komputerach lub innym niezbędnym sprzęcie technicznym</w:t>
      </w:r>
    </w:p>
    <w:p w:rsidR="00DB468C" w:rsidRPr="009C362B" w:rsidRDefault="00DB468C" w:rsidP="00DB468C">
      <w:pPr>
        <w:pStyle w:val="Tekstpodstawowy3"/>
        <w:numPr>
          <w:ilvl w:val="0"/>
          <w:numId w:val="33"/>
        </w:numPr>
        <w:spacing w:after="0"/>
        <w:jc w:val="both"/>
        <w:rPr>
          <w:iCs/>
          <w:sz w:val="24"/>
          <w:szCs w:val="24"/>
          <w:lang w:val="pl-PL"/>
        </w:rPr>
      </w:pPr>
      <w:r w:rsidRPr="009C362B">
        <w:rPr>
          <w:iCs/>
          <w:sz w:val="24"/>
          <w:szCs w:val="24"/>
          <w:lang w:val="pl-PL"/>
        </w:rPr>
        <w:t>Każdy uczestnik szkolenia otrzyma stosowny certyfikat potwierdzający jego uczestnictwo w szkoleniu i wzrost kompetencji.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>Wykonawca może zrealizować w porozumieniu z Zamawiającym analogiczne szkolenie na nowszej wersji oprogramowania lub sprzętu jeśli w trakcie realizacji zamówienia zostanie ono wydane.</w:t>
      </w:r>
    </w:p>
    <w:p w:rsidR="00DB468C" w:rsidRPr="009C362B" w:rsidRDefault="00DB468C" w:rsidP="00DB468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62B">
        <w:rPr>
          <w:rFonts w:ascii="Times New Roman" w:hAnsi="Times New Roman"/>
          <w:sz w:val="24"/>
          <w:szCs w:val="24"/>
        </w:rPr>
        <w:t>Wykonawca zadania 1 zapewnia uczestnikom możliwość jednorazowego powtórzenia udziału w szkoleniu, jeżeli uczestnik zdeklaruje taką potrzebę. Ponowienie udziału nastąpi w wybranym przez uczestnika terminie i miejscu, spośród szkoleń potwierdzonych do realizacji. Wykonawca zapewnia uczestnikom szkolenia dostęp do platformy elearningowej, na której publikowane są bazy wiedzy z zakresu realizowanych w ramach umowy szkoleń i dodatkowe materiały szkoleniowe [pod warunkiem złożenia oświadczenia o wykonaniu powyższych usług w trybie zamówienia na usługi społeczne]</w:t>
      </w:r>
    </w:p>
    <w:p w:rsidR="00DB468C" w:rsidRPr="009C362B" w:rsidRDefault="00DB468C" w:rsidP="00DB468C">
      <w:pPr>
        <w:numPr>
          <w:ilvl w:val="0"/>
          <w:numId w:val="33"/>
        </w:numPr>
        <w:contextualSpacing/>
        <w:jc w:val="both"/>
        <w:rPr>
          <w:rFonts w:eastAsia="Calibri"/>
          <w:lang w:eastAsia="en-US"/>
        </w:rPr>
      </w:pPr>
      <w:r w:rsidRPr="009C362B">
        <w:rPr>
          <w:rFonts w:eastAsia="Calibri"/>
          <w:lang w:eastAsia="en-US"/>
        </w:rPr>
        <w:t>Uczestnicy szkoleń z zadania 2 po ukończonym kursie otrzymają: zestaw podręczników lub/i materiałów szkoleniowych.</w:t>
      </w:r>
    </w:p>
    <w:p w:rsidR="00DB468C" w:rsidRDefault="00DB468C" w:rsidP="00DB468C">
      <w:pPr>
        <w:pStyle w:val="Tekstpodstawowy3"/>
        <w:numPr>
          <w:ilvl w:val="0"/>
          <w:numId w:val="33"/>
        </w:numPr>
        <w:spacing w:after="0"/>
        <w:jc w:val="both"/>
        <w:rPr>
          <w:iCs/>
          <w:sz w:val="24"/>
          <w:szCs w:val="24"/>
          <w:lang w:val="pl-PL"/>
        </w:rPr>
      </w:pPr>
      <w:r w:rsidRPr="009C362B">
        <w:rPr>
          <w:iCs/>
          <w:sz w:val="24"/>
          <w:szCs w:val="24"/>
          <w:lang w:val="pl-PL"/>
        </w:rPr>
        <w:t xml:space="preserve">Zamawiający zastrzega sobie możliwość </w:t>
      </w:r>
      <w:r w:rsidRPr="00AF7FEA">
        <w:rPr>
          <w:iCs/>
          <w:sz w:val="24"/>
          <w:szCs w:val="24"/>
          <w:lang w:val="pl-PL"/>
        </w:rPr>
        <w:t>wpro</w:t>
      </w:r>
      <w:r>
        <w:rPr>
          <w:iCs/>
          <w:sz w:val="24"/>
          <w:szCs w:val="24"/>
          <w:lang w:val="pl-PL"/>
        </w:rPr>
        <w:t>wadzenia zmian w porozumieniu z </w:t>
      </w:r>
      <w:r w:rsidRPr="00AF7FEA">
        <w:rPr>
          <w:iCs/>
          <w:sz w:val="24"/>
          <w:szCs w:val="24"/>
          <w:lang w:val="pl-PL"/>
        </w:rPr>
        <w:t>Wykonawcą w liczbie uczestników poszczególnych szkoleń poprzez przesunięcie uczestników między tematami szkoleń. Każdorazowo zamiana tak będzie zgłaszana przynajmniej mailowo z wyprzedzeniem minimum 5 dniowym przed planowanym terminem rozpoczęcia szkolenia, którego zmiana dotyczy.</w:t>
      </w:r>
    </w:p>
    <w:p w:rsidR="00DB468C" w:rsidRPr="00AF7FEA" w:rsidRDefault="00DB468C" w:rsidP="00DB468C">
      <w:pPr>
        <w:pStyle w:val="Tekstpodstawowy3"/>
        <w:spacing w:after="0"/>
        <w:ind w:left="720"/>
        <w:jc w:val="both"/>
        <w:rPr>
          <w:iCs/>
          <w:sz w:val="24"/>
          <w:szCs w:val="24"/>
          <w:lang w:val="pl-PL"/>
        </w:rPr>
      </w:pPr>
    </w:p>
    <w:p w:rsidR="00DB468C" w:rsidRPr="00AF7FEA" w:rsidRDefault="00DB468C" w:rsidP="00DB468C">
      <w:pPr>
        <w:jc w:val="center"/>
        <w:rPr>
          <w:b/>
        </w:rPr>
      </w:pPr>
      <w:r w:rsidRPr="00AF7FEA">
        <w:rPr>
          <w:b/>
        </w:rPr>
        <w:t>§ 2</w:t>
      </w:r>
    </w:p>
    <w:p w:rsidR="00DB468C" w:rsidRPr="00AF7FEA" w:rsidRDefault="00DB468C" w:rsidP="00DB468C">
      <w:pPr>
        <w:ind w:left="708"/>
        <w:jc w:val="both"/>
      </w:pPr>
      <w:r w:rsidRPr="00AF7FEA">
        <w:t xml:space="preserve">Wartość zamówienia obejmująca przedmiot umowy jak w §1 ust. 1-16 i  §3 ust. 1- 7 wynosi ………………….. złotych brutto, słownie: </w:t>
      </w:r>
      <w:r w:rsidRPr="00AF7FEA">
        <w:rPr>
          <w:b/>
        </w:rPr>
        <w:t>……………………………………………….</w:t>
      </w:r>
      <w:r w:rsidRPr="00AF7FEA">
        <w:t xml:space="preserve">złotych i obejmuje wszelkie koszty Wykonawcy z tytułu wykonania niniejszej umowy. </w:t>
      </w:r>
    </w:p>
    <w:p w:rsidR="009B3DFB" w:rsidRDefault="009B3DFB" w:rsidP="00DB468C">
      <w:pPr>
        <w:jc w:val="center"/>
        <w:rPr>
          <w:b/>
        </w:rPr>
      </w:pPr>
    </w:p>
    <w:p w:rsidR="00DB468C" w:rsidRPr="00AF7FEA" w:rsidRDefault="00DB468C" w:rsidP="00DB468C">
      <w:pPr>
        <w:jc w:val="center"/>
        <w:rPr>
          <w:b/>
        </w:rPr>
      </w:pPr>
      <w:r w:rsidRPr="00AF7FEA">
        <w:rPr>
          <w:b/>
        </w:rPr>
        <w:t>§3</w:t>
      </w:r>
    </w:p>
    <w:p w:rsidR="00DB468C" w:rsidRPr="00AF7FEA" w:rsidRDefault="00DB468C" w:rsidP="00DB4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Wykonawca oświadcza, że posiada odpowiednią wiedzę, doświadczenie i dysponuje stosowną bazą do wykonania przedmiotu umowy. </w:t>
      </w:r>
    </w:p>
    <w:p w:rsidR="00DB468C" w:rsidRPr="00AF7FEA" w:rsidRDefault="00DB468C" w:rsidP="00DB4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Wykonawca oświadcza, iż przedmiot umowy wykona z zachowaniem wysokiej jakości użytych materiałów oraz dotrzyma umówionych terminów przy zachowaniu należytej staranności uwzględniając zawodowy charakter prowadzonej przez niego działalności</w:t>
      </w:r>
      <w:r>
        <w:rPr>
          <w:rFonts w:ascii="Times New Roman" w:hAnsi="Times New Roman"/>
          <w:sz w:val="24"/>
          <w:szCs w:val="24"/>
        </w:rPr>
        <w:t>.</w:t>
      </w:r>
    </w:p>
    <w:p w:rsidR="00DB468C" w:rsidRPr="00AF7FEA" w:rsidRDefault="00DB468C" w:rsidP="00DB4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Wykonawca zapewni komfortowe warunki do realizacji szkoleń na terenie Gdyni, Gdańska lub Sopotu, w miejscu do którego możliwy będzie dojazd komunikacją miejską.</w:t>
      </w:r>
    </w:p>
    <w:p w:rsidR="00DB468C" w:rsidRPr="00AF7FEA" w:rsidRDefault="00DB468C" w:rsidP="00DB4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lastRenderedPageBreak/>
        <w:t>Oczekiwany standard sali szkoleniowej:</w:t>
      </w:r>
    </w:p>
    <w:p w:rsidR="00DB468C" w:rsidRPr="00B83F7A" w:rsidRDefault="00DB468C" w:rsidP="00DB468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•</w:t>
      </w:r>
      <w:r w:rsidRPr="00AF7FEA">
        <w:rPr>
          <w:rFonts w:ascii="Times New Roman" w:hAnsi="Times New Roman"/>
          <w:sz w:val="24"/>
          <w:szCs w:val="24"/>
        </w:rPr>
        <w:tab/>
        <w:t xml:space="preserve">Wielkość dopasowana do liczebności grupy szkoleniowej: </w:t>
      </w:r>
      <w:r w:rsidRPr="00B2138F">
        <w:rPr>
          <w:rFonts w:ascii="Times New Roman" w:hAnsi="Times New Roman"/>
          <w:sz w:val="24"/>
          <w:szCs w:val="24"/>
        </w:rPr>
        <w:t xml:space="preserve">od </w:t>
      </w:r>
      <w:r w:rsidRPr="009C362B">
        <w:rPr>
          <w:rFonts w:ascii="Times New Roman" w:hAnsi="Times New Roman"/>
          <w:sz w:val="24"/>
          <w:szCs w:val="24"/>
        </w:rPr>
        <w:t>25 m</w:t>
      </w:r>
      <w:r w:rsidRPr="009C362B">
        <w:rPr>
          <w:rFonts w:ascii="Times New Roman" w:hAnsi="Times New Roman"/>
          <w:sz w:val="24"/>
          <w:szCs w:val="24"/>
          <w:vertAlign w:val="superscript"/>
        </w:rPr>
        <w:t>2</w:t>
      </w:r>
      <w:r w:rsidRPr="009C362B">
        <w:rPr>
          <w:rFonts w:ascii="Times New Roman" w:hAnsi="Times New Roman"/>
          <w:sz w:val="24"/>
          <w:szCs w:val="24"/>
        </w:rPr>
        <w:t xml:space="preserve"> do 80 m</w:t>
      </w:r>
      <w:r w:rsidRPr="009C362B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B468C" w:rsidRPr="00AF7FEA" w:rsidRDefault="00DB468C" w:rsidP="00DB468C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•</w:t>
      </w:r>
      <w:r w:rsidRPr="00AF7FEA">
        <w:rPr>
          <w:rFonts w:ascii="Times New Roman" w:hAnsi="Times New Roman"/>
          <w:sz w:val="24"/>
          <w:szCs w:val="24"/>
        </w:rPr>
        <w:tab/>
        <w:t xml:space="preserve">Klimatyzacja lub wentylacja </w:t>
      </w:r>
    </w:p>
    <w:p w:rsidR="00DB468C" w:rsidRDefault="00DB468C" w:rsidP="00DB468C">
      <w:pPr>
        <w:pStyle w:val="Akapitzlist"/>
        <w:spacing w:line="240" w:lineRule="auto"/>
        <w:ind w:left="1410" w:hanging="690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•</w:t>
      </w:r>
      <w:r w:rsidRPr="00AF7FEA">
        <w:rPr>
          <w:rFonts w:ascii="Times New Roman" w:hAnsi="Times New Roman"/>
          <w:sz w:val="24"/>
          <w:szCs w:val="24"/>
        </w:rPr>
        <w:tab/>
        <w:t>Dostęp do światła dziennego oraz  oświetlenie właściwe dla czytania oraz wyświetlania prezentacji multimedialnej</w:t>
      </w:r>
    </w:p>
    <w:p w:rsidR="00DB468C" w:rsidRDefault="00DB468C" w:rsidP="00DB468C">
      <w:pPr>
        <w:pStyle w:val="Akapitzlist"/>
        <w:spacing w:line="240" w:lineRule="auto"/>
        <w:ind w:left="1410" w:hanging="690"/>
        <w:jc w:val="both"/>
        <w:rPr>
          <w:rFonts w:ascii="Times New Roman" w:hAnsi="Times New Roman"/>
          <w:sz w:val="24"/>
          <w:szCs w:val="24"/>
        </w:rPr>
      </w:pPr>
      <w:r w:rsidRPr="00B83F7A">
        <w:rPr>
          <w:rFonts w:ascii="Times New Roman" w:hAnsi="Times New Roman"/>
          <w:sz w:val="24"/>
          <w:szCs w:val="24"/>
        </w:rPr>
        <w:t>•</w:t>
      </w:r>
      <w:r w:rsidRPr="00B83F7A">
        <w:rPr>
          <w:rFonts w:ascii="Times New Roman" w:hAnsi="Times New Roman"/>
          <w:sz w:val="24"/>
          <w:szCs w:val="24"/>
        </w:rPr>
        <w:tab/>
        <w:t>Sala wyposażona będzie w ekran, okablowanie do odłączenia laptopa trenera, stoły i krzesła dla wszystkich uczestników kursu</w:t>
      </w:r>
    </w:p>
    <w:p w:rsidR="00DB468C" w:rsidRPr="00B83F7A" w:rsidRDefault="00DB468C" w:rsidP="00DB468C">
      <w:pPr>
        <w:pStyle w:val="Akapitzlist"/>
        <w:spacing w:line="240" w:lineRule="auto"/>
        <w:ind w:left="1410" w:hanging="690"/>
        <w:jc w:val="both"/>
        <w:rPr>
          <w:rFonts w:ascii="Times New Roman" w:hAnsi="Times New Roman"/>
          <w:sz w:val="24"/>
          <w:szCs w:val="24"/>
        </w:rPr>
      </w:pPr>
      <w:r w:rsidRPr="00B83F7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r w:rsidRPr="00B83F7A">
        <w:rPr>
          <w:rFonts w:ascii="Times New Roman" w:hAnsi="Times New Roman"/>
          <w:sz w:val="24"/>
          <w:szCs w:val="24"/>
        </w:rPr>
        <w:t>Sala oznaczona będzie zgodnie z Wytycznymi w zakresie informacji i promocji programów operacyjnych polityki spójności na lata 2014-2020 [materiały do oznaczenia dostarcza Zamawiający</w:t>
      </w:r>
    </w:p>
    <w:p w:rsidR="00DB468C" w:rsidRPr="00AF7FEA" w:rsidRDefault="00DB468C" w:rsidP="00DB4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Wykonawca zapewnia komputer -  jednostanowiskowe miejsce komputerowe dla każdego uczestnika  z odpowiednio przygotowanym oprogramowaniem. Komputer wyposażony w odpowiedni system operacyjny kompatybilny z najnowszymi wersjami oprogramowania dostępnymi na rynku polskim.</w:t>
      </w:r>
    </w:p>
    <w:p w:rsidR="00DB468C" w:rsidRPr="005A4760" w:rsidRDefault="00DB468C" w:rsidP="00DB4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Wykonawca zapewnia klucze licencyjne – zapewniające możliwość korzystania </w:t>
      </w:r>
      <w:r>
        <w:rPr>
          <w:rFonts w:ascii="Times New Roman" w:hAnsi="Times New Roman"/>
          <w:sz w:val="24"/>
          <w:szCs w:val="24"/>
        </w:rPr>
        <w:t>z </w:t>
      </w:r>
      <w:r w:rsidRPr="005A4760">
        <w:rPr>
          <w:rFonts w:ascii="Times New Roman" w:hAnsi="Times New Roman"/>
          <w:sz w:val="24"/>
          <w:szCs w:val="24"/>
        </w:rPr>
        <w:t>aplikacji szkoleniowych</w:t>
      </w:r>
    </w:p>
    <w:p w:rsidR="00DB468C" w:rsidRPr="00AF7FEA" w:rsidRDefault="00DB468C" w:rsidP="00DB4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Wykonawca zapewni swobodny dostęp do zaplecza sanitarnego w miejscu szkolenia.</w:t>
      </w:r>
    </w:p>
    <w:p w:rsidR="00DB468C" w:rsidRPr="005A4760" w:rsidRDefault="00DB468C" w:rsidP="00DB4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Wykonawca zapewni w miejscu organizacji szkoleń oddzielne pomieszczenie </w:t>
      </w:r>
      <w:r>
        <w:rPr>
          <w:rFonts w:ascii="Times New Roman" w:hAnsi="Times New Roman"/>
          <w:sz w:val="24"/>
          <w:szCs w:val="24"/>
        </w:rPr>
        <w:t>z </w:t>
      </w:r>
      <w:r w:rsidRPr="005A4760">
        <w:rPr>
          <w:rFonts w:ascii="Times New Roman" w:hAnsi="Times New Roman"/>
          <w:sz w:val="24"/>
          <w:szCs w:val="24"/>
        </w:rPr>
        <w:t xml:space="preserve">dostępem do wody i prądu, wyposażone w stoły i odpowiednią liczbę krzeseł, </w:t>
      </w:r>
      <w:r w:rsidRPr="009C362B">
        <w:rPr>
          <w:rFonts w:ascii="Times New Roman" w:hAnsi="Times New Roman"/>
          <w:sz w:val="24"/>
          <w:szCs w:val="24"/>
        </w:rPr>
        <w:t>w którym będzie możliwość spożywania posiłków.</w:t>
      </w:r>
    </w:p>
    <w:p w:rsidR="00DB468C" w:rsidRPr="00AF7FEA" w:rsidRDefault="00DB468C" w:rsidP="00DB4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Strony ustalają  sposób kontaktowania się  w sprawach związanych z realizacją niniejszej Umowy,  odpowiednio:</w:t>
      </w:r>
    </w:p>
    <w:p w:rsidR="00DB468C" w:rsidRPr="00AF7FEA" w:rsidRDefault="00DB468C" w:rsidP="00DB468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dla Zamawiającego  – adres: Akademia Marynarki Wojennej w Gdyni, ul. Śmidowicza 69, 81-127 Gdynia, reprezentowana przez </w:t>
      </w:r>
      <w:r w:rsidR="0021156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, tel. </w:t>
      </w:r>
      <w:r w:rsidR="00211560">
        <w:rPr>
          <w:rFonts w:ascii="Times New Roman" w:hAnsi="Times New Roman"/>
          <w:sz w:val="24"/>
          <w:szCs w:val="24"/>
        </w:rPr>
        <w:t>………………</w:t>
      </w:r>
      <w:r w:rsidRPr="00AF7FEA">
        <w:rPr>
          <w:rFonts w:ascii="Times New Roman" w:hAnsi="Times New Roman"/>
          <w:sz w:val="24"/>
          <w:szCs w:val="24"/>
        </w:rPr>
        <w:t xml:space="preserve">, </w:t>
      </w:r>
      <w:r w:rsidR="00211560">
        <w:rPr>
          <w:rFonts w:ascii="Times New Roman" w:hAnsi="Times New Roman"/>
          <w:sz w:val="24"/>
          <w:szCs w:val="24"/>
        </w:rPr>
        <w:t>............</w:t>
      </w:r>
      <w:r w:rsidRPr="00AF7FEA">
        <w:rPr>
          <w:rFonts w:ascii="Times New Roman" w:hAnsi="Times New Roman"/>
          <w:sz w:val="24"/>
          <w:szCs w:val="24"/>
        </w:rPr>
        <w:t>@amw.gdynia.pl</w:t>
      </w:r>
    </w:p>
    <w:p w:rsidR="00DB468C" w:rsidRPr="00AF7FEA" w:rsidRDefault="00DB468C" w:rsidP="00DB468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dla Zleceniobiorcy –</w:t>
      </w:r>
    </w:p>
    <w:p w:rsidR="00DB468C" w:rsidRPr="00AF7FEA" w:rsidRDefault="00DB468C" w:rsidP="00DB468C">
      <w:pPr>
        <w:jc w:val="both"/>
        <w:rPr>
          <w:b/>
        </w:rPr>
      </w:pPr>
    </w:p>
    <w:p w:rsidR="00DB468C" w:rsidRPr="00AF7FEA" w:rsidRDefault="00DB468C" w:rsidP="00DB468C">
      <w:pPr>
        <w:jc w:val="center"/>
        <w:rPr>
          <w:b/>
        </w:rPr>
      </w:pPr>
      <w:r w:rsidRPr="00AF7FEA">
        <w:rPr>
          <w:b/>
        </w:rPr>
        <w:t>§4</w:t>
      </w:r>
    </w:p>
    <w:p w:rsidR="00DB468C" w:rsidRPr="00AF7FEA" w:rsidRDefault="00DB468C" w:rsidP="00DB468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Zapłata za wykonaną usługę  nastąpi po wykonaniu zamówienia i po obustronnym </w:t>
      </w:r>
      <w:r w:rsidRPr="009C362B">
        <w:rPr>
          <w:rFonts w:ascii="Times New Roman" w:hAnsi="Times New Roman"/>
          <w:sz w:val="24"/>
          <w:szCs w:val="24"/>
        </w:rPr>
        <w:t xml:space="preserve">podpisaniu Protokołu odbioru przez osoby wskazane w § 3 ust. 9 umowy wraz z listą obecności uczestników szkolenia z ich podpisami (z każdego dnia szkoleniowego) oraz listą przekazanych certyfikatów/ zaświadczeń z ich kopią oraz raportem wyników uczestników szkolenia w terminie  24 dni  od dnia  otrzymania </w:t>
      </w:r>
      <w:r w:rsidRPr="00AF7FEA">
        <w:rPr>
          <w:rFonts w:ascii="Times New Roman" w:hAnsi="Times New Roman"/>
          <w:sz w:val="24"/>
          <w:szCs w:val="24"/>
        </w:rPr>
        <w:t xml:space="preserve">prawidłowo wystawionej faktury. </w:t>
      </w:r>
    </w:p>
    <w:p w:rsidR="00DB468C" w:rsidRPr="00AF7FEA" w:rsidRDefault="00DB468C" w:rsidP="00DB468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Za dzień dokonania zapłaty Strony uznają datę obciążenia rachunku Zleceniodawcy. Zapłata nastąpi przelewem na rachunek bankowy wykonawcy wskazany w fakturze.</w:t>
      </w:r>
    </w:p>
    <w:p w:rsidR="00DB468C" w:rsidRPr="00AF7FEA" w:rsidRDefault="00DB468C" w:rsidP="00DB468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Dopuszczalna będzie możliwość zmiany terminu lub sposobu płatności wynagrodzenia za wykonanie zamówienia, w stosunku do postanowień umowy, o ile uzależnione to będzie od przekazania środków finansowych od Instytucji Pośredniczącej zgodnie z umową o dofinansowanie projektu nr UDA-POWR.03.01.00-00-K415/15, o czym każdorazowo Zamawiający zostanie poinformowany pisemnie (minimum w formie mailowej)”.</w:t>
      </w:r>
    </w:p>
    <w:p w:rsidR="00DB468C" w:rsidRPr="00AF7FEA" w:rsidRDefault="00DB468C" w:rsidP="00DB46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68C" w:rsidRPr="00AF7FEA" w:rsidRDefault="00DB468C" w:rsidP="00DB468C">
      <w:pPr>
        <w:jc w:val="center"/>
        <w:rPr>
          <w:b/>
        </w:rPr>
      </w:pPr>
      <w:r w:rsidRPr="00AF7FEA">
        <w:rPr>
          <w:b/>
        </w:rPr>
        <w:t>§5</w:t>
      </w:r>
    </w:p>
    <w:p w:rsidR="00DB468C" w:rsidRPr="00AF7FEA" w:rsidRDefault="00DB468C" w:rsidP="00DB468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W przypadku odstąpienia od umowy przez Wykonawcę zapłaci on Zamawiającemu karę umowną w wysokości 10 % wartości brutto umowy.</w:t>
      </w:r>
    </w:p>
    <w:p w:rsidR="00DB468C" w:rsidRPr="00AF7FEA" w:rsidRDefault="00DB468C" w:rsidP="00DB468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lastRenderedPageBreak/>
        <w:t>Zamawiający zastrzega sobie możliwość dochodzenia odszkodowania ponad wysokość zastrzeżonych kar umownych oraz w innych wypadkach nienależytego wykonania niniejszej umowy.</w:t>
      </w:r>
    </w:p>
    <w:p w:rsidR="00DB468C" w:rsidRPr="00AF7FEA" w:rsidRDefault="00DB468C" w:rsidP="00DB468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W przypadku niewykonania lub nienależytego wykonania umowy Zamawiającemu przysługuje kara umowy w wysokości 10 % wartości brutto umowy</w:t>
      </w:r>
    </w:p>
    <w:p w:rsidR="00DB468C" w:rsidRPr="00AF7FEA" w:rsidRDefault="00DB468C" w:rsidP="00DB468C">
      <w:pPr>
        <w:numPr>
          <w:ilvl w:val="0"/>
          <w:numId w:val="31"/>
        </w:numPr>
        <w:jc w:val="both"/>
      </w:pPr>
      <w:r w:rsidRPr="00AF7FEA">
        <w:t xml:space="preserve">Za opóźnienie realizacji przedmiotu zamówienia w stosunku do terminu określonego w § 1 ust. 2 umowy w wysokości 1% wynagrodzenia umownego określonego </w:t>
      </w:r>
    </w:p>
    <w:p w:rsidR="00DB468C" w:rsidRPr="00AF7FEA" w:rsidRDefault="00DB468C" w:rsidP="00DB468C">
      <w:pPr>
        <w:ind w:left="720"/>
        <w:jc w:val="both"/>
      </w:pPr>
      <w:r w:rsidRPr="00AF7FEA">
        <w:t>w umowie każdy dzień opóźnienia.</w:t>
      </w:r>
    </w:p>
    <w:p w:rsidR="00DB468C" w:rsidRPr="00AF7FEA" w:rsidRDefault="00DB468C" w:rsidP="00DB468C">
      <w:pPr>
        <w:numPr>
          <w:ilvl w:val="0"/>
          <w:numId w:val="31"/>
        </w:numPr>
        <w:jc w:val="both"/>
      </w:pPr>
      <w:r w:rsidRPr="00AF7FEA">
        <w:t>Wykonawca wyraża zgodę, aby Zamawiający mógł potrącić karę/y umowną/e bezpośrednio z wynagrodzenia.</w:t>
      </w:r>
    </w:p>
    <w:p w:rsidR="00DB468C" w:rsidRPr="00AF7FEA" w:rsidRDefault="00DB468C" w:rsidP="00DB468C">
      <w:pPr>
        <w:jc w:val="center"/>
        <w:rPr>
          <w:b/>
        </w:rPr>
      </w:pPr>
      <w:r w:rsidRPr="00AF7FEA">
        <w:rPr>
          <w:b/>
        </w:rPr>
        <w:t>§6</w:t>
      </w:r>
    </w:p>
    <w:p w:rsidR="00DB468C" w:rsidRPr="005A4760" w:rsidRDefault="00DB468C" w:rsidP="00DB46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Żadna ze Stron nie jest uprawniona do przeniesienia swoich praw i zobowiązań </w:t>
      </w:r>
      <w:r>
        <w:rPr>
          <w:rFonts w:ascii="Times New Roman" w:hAnsi="Times New Roman"/>
          <w:sz w:val="24"/>
          <w:szCs w:val="24"/>
        </w:rPr>
        <w:t>z </w:t>
      </w:r>
      <w:r w:rsidRPr="005A4760">
        <w:rPr>
          <w:rFonts w:ascii="Times New Roman" w:hAnsi="Times New Roman"/>
          <w:sz w:val="24"/>
          <w:szCs w:val="24"/>
        </w:rPr>
        <w:t xml:space="preserve">tytułu niniejszej umowy bez uzyskania pisemnej zgody drugiej Strony, </w:t>
      </w:r>
      <w:r>
        <w:rPr>
          <w:rFonts w:ascii="Times New Roman" w:hAnsi="Times New Roman"/>
          <w:sz w:val="24"/>
          <w:szCs w:val="24"/>
        </w:rPr>
        <w:t>w </w:t>
      </w:r>
      <w:r w:rsidRPr="005A4760">
        <w:rPr>
          <w:rFonts w:ascii="Times New Roman" w:hAnsi="Times New Roman"/>
          <w:sz w:val="24"/>
          <w:szCs w:val="24"/>
        </w:rPr>
        <w:t xml:space="preserve">szczególności Wykonawcy nie przysługuje prawo przenoszenia wierzytelności wynikających z niniejszej umowy bez uprzedniej pisemnej zgody Zamawiającego. </w:t>
      </w:r>
    </w:p>
    <w:p w:rsidR="00DB468C" w:rsidRPr="005A4760" w:rsidRDefault="00DB468C" w:rsidP="00DB46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Strony zobowiązują się do każdorazowego powiadamiania listem poleconym </w:t>
      </w:r>
      <w:r>
        <w:rPr>
          <w:rFonts w:ascii="Times New Roman" w:hAnsi="Times New Roman"/>
          <w:sz w:val="24"/>
          <w:szCs w:val="24"/>
        </w:rPr>
        <w:t>o </w:t>
      </w:r>
      <w:r w:rsidRPr="005A4760">
        <w:rPr>
          <w:rFonts w:ascii="Times New Roman" w:hAnsi="Times New Roman"/>
          <w:sz w:val="24"/>
          <w:szCs w:val="24"/>
        </w:rPr>
        <w:t>zmianie adresu swojej siedziby, pod rygorem uznania za skutecznie doręczoną korespondencję wysłaną pod dotychczas znany adres.</w:t>
      </w:r>
    </w:p>
    <w:p w:rsidR="00DB468C" w:rsidRPr="00AF7FEA" w:rsidRDefault="00DB468C" w:rsidP="00DB46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Wszelkie zmiany lub uzupełnienia niniejszej umowy mogą nastąpić za zgodą Stron </w:t>
      </w:r>
    </w:p>
    <w:p w:rsidR="00DB468C" w:rsidRPr="00AF7FEA" w:rsidRDefault="00DB468C" w:rsidP="00DB468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w formie pisemnego aneksu pod rygorem nieważności. </w:t>
      </w:r>
    </w:p>
    <w:p w:rsidR="00DB468C" w:rsidRPr="00AF7FEA" w:rsidRDefault="00DB468C" w:rsidP="00DB46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W sprawach nieuregulowanych niniejszą umową mają zastosowanie przepisy ustawy – Prawo zamówień publicznych (</w:t>
      </w:r>
      <w:r w:rsidRPr="005A597F">
        <w:rPr>
          <w:rFonts w:ascii="Times New Roman" w:hAnsi="Times New Roman"/>
          <w:sz w:val="24"/>
          <w:szCs w:val="24"/>
        </w:rPr>
        <w:t xml:space="preserve">t. j. </w:t>
      </w:r>
      <w:r w:rsidR="005A597F" w:rsidRPr="005A597F">
        <w:rPr>
          <w:rFonts w:ascii="Times New Roman" w:hAnsi="Times New Roman"/>
          <w:sz w:val="24"/>
          <w:szCs w:val="24"/>
        </w:rPr>
        <w:t>Dz. U. 2017 poz. 1579 z późn. zm.</w:t>
      </w:r>
      <w:r w:rsidRPr="00AF7FEA">
        <w:rPr>
          <w:rFonts w:ascii="Times New Roman" w:hAnsi="Times New Roman"/>
          <w:sz w:val="24"/>
          <w:szCs w:val="24"/>
        </w:rPr>
        <w:t xml:space="preserve">) oraz ustawy z dnia 23 kwietnia 1964 r. – Kodeks cywilny (t. j. Dz. U. 2016 poz. 380 z późn. zm.). </w:t>
      </w:r>
    </w:p>
    <w:p w:rsidR="00DB468C" w:rsidRPr="00AF7FEA" w:rsidRDefault="00DB468C" w:rsidP="00DB46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 xml:space="preserve">Sądem właściwym dla wszystkich spraw spornych, które wynikną z realizacji niniejszej umowy będzie sąd miejscowo właściwy dla siedziby Zamawiającego. </w:t>
      </w:r>
    </w:p>
    <w:p w:rsidR="00DB468C" w:rsidRPr="00AF7FEA" w:rsidRDefault="00DB468C" w:rsidP="00DB46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FEA">
        <w:rPr>
          <w:rFonts w:ascii="Times New Roman" w:hAnsi="Times New Roman"/>
          <w:sz w:val="24"/>
          <w:szCs w:val="24"/>
        </w:rPr>
        <w:t>Niniejszą umowę sporządzono w dwóch (2) jednobrzmiących egzemplarzach po jednym (1) egzemplarzu dla każdej ze Stron</w:t>
      </w:r>
    </w:p>
    <w:p w:rsidR="00DB468C" w:rsidRPr="00AF7FEA" w:rsidRDefault="00DB468C" w:rsidP="00DB468C">
      <w:pPr>
        <w:jc w:val="both"/>
      </w:pPr>
    </w:p>
    <w:p w:rsidR="00DB468C" w:rsidRPr="00AF7FEA" w:rsidRDefault="00DB468C" w:rsidP="00DB468C">
      <w:pPr>
        <w:jc w:val="both"/>
      </w:pPr>
      <w:r w:rsidRPr="00AF7FEA">
        <w:t xml:space="preserve">             Wykonawca                                   </w:t>
      </w:r>
      <w:r w:rsidRPr="00AF7FEA">
        <w:tab/>
      </w:r>
      <w:r w:rsidRPr="00AF7FEA">
        <w:tab/>
      </w:r>
      <w:r w:rsidRPr="00AF7FEA">
        <w:tab/>
      </w:r>
      <w:r w:rsidRPr="00AF7FEA">
        <w:tab/>
      </w:r>
      <w:r w:rsidRPr="00AF7FEA">
        <w:tab/>
        <w:t xml:space="preserve"> Zamawiający</w:t>
      </w: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DB468C" w:rsidRDefault="00DB468C" w:rsidP="00DB468C">
      <w:pPr>
        <w:jc w:val="center"/>
      </w:pPr>
    </w:p>
    <w:p w:rsidR="009B3DFB" w:rsidRDefault="009B3DFB" w:rsidP="00DB468C">
      <w:pPr>
        <w:jc w:val="center"/>
      </w:pPr>
    </w:p>
    <w:p w:rsidR="009B3DFB" w:rsidRDefault="009B3DFB" w:rsidP="00DB468C">
      <w:pPr>
        <w:jc w:val="center"/>
      </w:pPr>
    </w:p>
    <w:p w:rsidR="00B00AB6" w:rsidRPr="00B00AB6" w:rsidRDefault="00555549" w:rsidP="00B00AB6">
      <w:pPr>
        <w:jc w:val="right"/>
      </w:pPr>
      <w:r w:rsidRPr="00686AB6">
        <w:rPr>
          <w:b/>
          <w:i/>
        </w:rPr>
        <w:lastRenderedPageBreak/>
        <w:t>Załą</w:t>
      </w:r>
      <w:r w:rsidR="00B00AB6" w:rsidRPr="00686AB6">
        <w:rPr>
          <w:b/>
          <w:i/>
        </w:rPr>
        <w:t xml:space="preserve">znik </w:t>
      </w:r>
      <w:r w:rsidR="00433BB1" w:rsidRPr="00686AB6">
        <w:rPr>
          <w:b/>
          <w:i/>
        </w:rPr>
        <w:t>6</w:t>
      </w:r>
      <w:r w:rsidR="00B00AB6" w:rsidRPr="00B00AB6">
        <w:t xml:space="preserve"> Oświadczenie o dostępie do platformy elearningowej</w:t>
      </w:r>
    </w:p>
    <w:p w:rsidR="00B00AB6" w:rsidRPr="00B00AB6" w:rsidRDefault="00B00AB6" w:rsidP="00B00AB6">
      <w:pPr>
        <w:jc w:val="right"/>
      </w:pPr>
    </w:p>
    <w:p w:rsidR="00B00AB6" w:rsidRPr="00B00AB6" w:rsidRDefault="00B00AB6" w:rsidP="00B00AB6">
      <w:r w:rsidRPr="00B00AB6">
        <w:t>Nazwa firmy:</w:t>
      </w:r>
      <w:r w:rsidRPr="00B00AB6">
        <w:tab/>
        <w:t>…………………………………………..</w:t>
      </w:r>
    </w:p>
    <w:p w:rsidR="00B00AB6" w:rsidRPr="00B00AB6" w:rsidRDefault="00B00AB6" w:rsidP="00B00AB6">
      <w:r w:rsidRPr="00B00AB6">
        <w:t>Adres siedziby:</w:t>
      </w:r>
      <w:r w:rsidRPr="00B00AB6">
        <w:tab/>
        <w:t>…………………………………………..</w:t>
      </w:r>
    </w:p>
    <w:p w:rsidR="00B00AB6" w:rsidRPr="00B00AB6" w:rsidRDefault="00B00AB6" w:rsidP="00B00AB6">
      <w:r w:rsidRPr="00B00AB6">
        <w:t xml:space="preserve">Tel./fax: </w:t>
      </w:r>
      <w:r w:rsidRPr="00B00AB6">
        <w:tab/>
        <w:t>………………………………………….</w:t>
      </w:r>
    </w:p>
    <w:p w:rsidR="00B00AB6" w:rsidRPr="00B00AB6" w:rsidRDefault="00B00AB6" w:rsidP="00B00AB6">
      <w:r w:rsidRPr="00B00AB6">
        <w:t>NIP:</w:t>
      </w:r>
      <w:r w:rsidRPr="00B00AB6">
        <w:tab/>
      </w:r>
      <w:r w:rsidRPr="00B00AB6">
        <w:tab/>
        <w:t>…………………………………………</w:t>
      </w:r>
    </w:p>
    <w:p w:rsidR="00B00AB6" w:rsidRPr="00B00AB6" w:rsidRDefault="00B00AB6" w:rsidP="00B00AB6"/>
    <w:p w:rsidR="00B00AB6" w:rsidRPr="00B00AB6" w:rsidRDefault="00B00AB6" w:rsidP="00B00AB6">
      <w:r w:rsidRPr="00B00AB6">
        <w:tab/>
      </w:r>
      <w:r w:rsidRPr="00B00AB6">
        <w:tab/>
      </w:r>
      <w:r w:rsidRPr="00B00AB6">
        <w:tab/>
      </w:r>
      <w:r w:rsidRPr="00B00AB6">
        <w:tab/>
      </w:r>
      <w:r w:rsidRPr="00B00AB6">
        <w:tab/>
        <w:t>OŚWIADCZENIE</w:t>
      </w:r>
    </w:p>
    <w:p w:rsidR="00B00AB6" w:rsidRPr="00B00AB6" w:rsidRDefault="00B00AB6" w:rsidP="00B00AB6"/>
    <w:p w:rsidR="00B00AB6" w:rsidRPr="00B00AB6" w:rsidRDefault="00B00AB6" w:rsidP="00B00AB6">
      <w:pPr>
        <w:spacing w:before="240" w:after="240"/>
        <w:ind w:left="284"/>
        <w:jc w:val="both"/>
      </w:pPr>
      <w:r w:rsidRPr="00B00AB6">
        <w:t>Oświadczam, iż udostępniam uczestnikom szkoleń przeze  mnie prowadzonych dostęp do platformy elearningowej, na której opublikowane są bazy wiedzy z zakresu realizowanych w ramach umowy szkoleń i dodatkowe materiały szkoleniowe.</w:t>
      </w:r>
    </w:p>
    <w:p w:rsidR="00B00AB6" w:rsidRPr="00B00AB6" w:rsidRDefault="00B00AB6" w:rsidP="00B00AB6">
      <w:pPr>
        <w:spacing w:before="240" w:after="240"/>
        <w:contextualSpacing/>
        <w:jc w:val="both"/>
      </w:pPr>
    </w:p>
    <w:p w:rsidR="00B00AB6" w:rsidRPr="00B00AB6" w:rsidRDefault="00B00AB6" w:rsidP="00B00AB6">
      <w:pPr>
        <w:spacing w:before="240" w:after="240"/>
        <w:contextualSpacing/>
        <w:jc w:val="both"/>
      </w:pPr>
      <w:r w:rsidRPr="00B00AB6">
        <w:t>Login testowy:........................................................</w:t>
      </w:r>
    </w:p>
    <w:p w:rsidR="00B00AB6" w:rsidRPr="00B00AB6" w:rsidRDefault="00B00AB6" w:rsidP="00B00AB6">
      <w:pPr>
        <w:spacing w:before="240" w:after="240"/>
        <w:contextualSpacing/>
        <w:jc w:val="both"/>
      </w:pPr>
    </w:p>
    <w:p w:rsidR="00B00AB6" w:rsidRPr="00B00AB6" w:rsidRDefault="00B00AB6" w:rsidP="00B00AB6">
      <w:pPr>
        <w:spacing w:before="240" w:after="240"/>
        <w:contextualSpacing/>
        <w:jc w:val="both"/>
      </w:pPr>
      <w:r w:rsidRPr="00B00AB6">
        <w:t>Hasło do platformy:.....................................................</w:t>
      </w:r>
    </w:p>
    <w:p w:rsidR="00B00AB6" w:rsidRPr="00B00AB6" w:rsidRDefault="00B00AB6" w:rsidP="00B00AB6">
      <w:pPr>
        <w:spacing w:before="240" w:after="240"/>
        <w:ind w:left="426"/>
        <w:jc w:val="both"/>
      </w:pPr>
    </w:p>
    <w:p w:rsidR="00B00AB6" w:rsidRPr="00B00AB6" w:rsidRDefault="00B00AB6" w:rsidP="00B00AB6">
      <w:pPr>
        <w:ind w:left="426"/>
        <w:jc w:val="both"/>
      </w:pPr>
    </w:p>
    <w:p w:rsidR="00B00AB6" w:rsidRPr="00B00AB6" w:rsidRDefault="00B00AB6" w:rsidP="00B00AB6">
      <w:pPr>
        <w:ind w:left="426"/>
        <w:jc w:val="both"/>
      </w:pPr>
    </w:p>
    <w:p w:rsidR="00B00AB6" w:rsidRPr="00B00AB6" w:rsidRDefault="00B00AB6" w:rsidP="00B00AB6">
      <w:pPr>
        <w:ind w:left="426"/>
        <w:jc w:val="both"/>
      </w:pPr>
    </w:p>
    <w:p w:rsidR="00B00AB6" w:rsidRPr="00B00AB6" w:rsidRDefault="00B00AB6" w:rsidP="00B00AB6">
      <w:pPr>
        <w:jc w:val="both"/>
      </w:pPr>
      <w:r w:rsidRPr="00B00AB6">
        <w:t>…………………………………….</w:t>
      </w:r>
      <w:r w:rsidRPr="00B00AB6">
        <w:tab/>
      </w:r>
      <w:r w:rsidRPr="00B00AB6">
        <w:tab/>
      </w:r>
      <w:r w:rsidRPr="00B00AB6">
        <w:tab/>
        <w:t>……………………………………</w:t>
      </w:r>
    </w:p>
    <w:p w:rsidR="00B00AB6" w:rsidRPr="00C0770E" w:rsidRDefault="00B00AB6" w:rsidP="00B00AB6">
      <w:pPr>
        <w:jc w:val="both"/>
        <w:rPr>
          <w:sz w:val="20"/>
          <w:szCs w:val="20"/>
        </w:rPr>
      </w:pPr>
      <w:r w:rsidRPr="00B00AB6">
        <w:t xml:space="preserve">          </w:t>
      </w:r>
      <w:r w:rsidRPr="00C0770E">
        <w:rPr>
          <w:sz w:val="20"/>
          <w:szCs w:val="20"/>
        </w:rPr>
        <w:t>(miejscowość, data)</w:t>
      </w:r>
      <w:r w:rsidRPr="00C0770E">
        <w:rPr>
          <w:sz w:val="20"/>
          <w:szCs w:val="20"/>
        </w:rPr>
        <w:tab/>
      </w:r>
      <w:r w:rsidRPr="00C0770E">
        <w:rPr>
          <w:sz w:val="20"/>
          <w:szCs w:val="20"/>
        </w:rPr>
        <w:tab/>
      </w:r>
      <w:r w:rsidRPr="00C0770E">
        <w:rPr>
          <w:sz w:val="20"/>
          <w:szCs w:val="20"/>
        </w:rPr>
        <w:tab/>
      </w:r>
      <w:r w:rsidRPr="00C0770E">
        <w:rPr>
          <w:sz w:val="20"/>
          <w:szCs w:val="20"/>
        </w:rPr>
        <w:tab/>
      </w:r>
      <w:r w:rsidR="00C0770E">
        <w:rPr>
          <w:sz w:val="20"/>
          <w:szCs w:val="20"/>
        </w:rPr>
        <w:t xml:space="preserve">         </w:t>
      </w:r>
      <w:r w:rsidRPr="00C0770E">
        <w:rPr>
          <w:sz w:val="20"/>
          <w:szCs w:val="20"/>
        </w:rPr>
        <w:t>(podpis, pieczątka Oferenta)</w:t>
      </w:r>
    </w:p>
    <w:p w:rsidR="00B00AB6" w:rsidRPr="00B00AB6" w:rsidRDefault="00B00AB6" w:rsidP="00B00AB6">
      <w:pPr>
        <w:jc w:val="both"/>
      </w:pPr>
    </w:p>
    <w:p w:rsidR="00B00AB6" w:rsidRPr="00B00AB6" w:rsidRDefault="00B00AB6" w:rsidP="00B00AB6">
      <w:pPr>
        <w:jc w:val="right"/>
      </w:pPr>
    </w:p>
    <w:p w:rsidR="00B00AB6" w:rsidRPr="00B00AB6" w:rsidRDefault="00B00AB6" w:rsidP="00B00AB6">
      <w:pPr>
        <w:jc w:val="right"/>
      </w:pPr>
    </w:p>
    <w:p w:rsidR="00B00AB6" w:rsidRPr="00B00AB6" w:rsidRDefault="00B00AB6" w:rsidP="00B00AB6">
      <w:r w:rsidRPr="00B00AB6">
        <w:br w:type="page"/>
      </w:r>
    </w:p>
    <w:p w:rsidR="00B00AB6" w:rsidRPr="00B00AB6" w:rsidRDefault="00B00AB6" w:rsidP="00B00AB6">
      <w:pPr>
        <w:jc w:val="right"/>
      </w:pPr>
      <w:r w:rsidRPr="00686AB6">
        <w:rPr>
          <w:b/>
          <w:i/>
        </w:rPr>
        <w:lastRenderedPageBreak/>
        <w:t>Zał</w:t>
      </w:r>
      <w:r w:rsidR="00686AB6" w:rsidRPr="00686AB6">
        <w:rPr>
          <w:b/>
          <w:i/>
        </w:rPr>
        <w:t>ącznik</w:t>
      </w:r>
      <w:r w:rsidRPr="00686AB6">
        <w:rPr>
          <w:b/>
          <w:i/>
        </w:rPr>
        <w:t xml:space="preserve"> </w:t>
      </w:r>
      <w:r w:rsidR="00433BB1" w:rsidRPr="00686AB6">
        <w:rPr>
          <w:b/>
          <w:i/>
        </w:rPr>
        <w:t>7</w:t>
      </w:r>
      <w:r w:rsidRPr="00B00AB6">
        <w:t xml:space="preserve"> Oświadczenie o przyznaniu gwarancji powtórzenia szkolenia</w:t>
      </w:r>
    </w:p>
    <w:p w:rsidR="00B00AB6" w:rsidRPr="00B00AB6" w:rsidRDefault="00B00AB6" w:rsidP="00B00AB6">
      <w:pPr>
        <w:jc w:val="right"/>
      </w:pPr>
    </w:p>
    <w:p w:rsidR="00B00AB6" w:rsidRPr="00B00AB6" w:rsidRDefault="00B00AB6" w:rsidP="00B00AB6">
      <w:pPr>
        <w:jc w:val="right"/>
      </w:pPr>
    </w:p>
    <w:p w:rsidR="00B00AB6" w:rsidRPr="00B00AB6" w:rsidRDefault="00B00AB6" w:rsidP="00B00AB6">
      <w:r w:rsidRPr="00B00AB6">
        <w:t>Nazwa firmy:</w:t>
      </w:r>
      <w:r w:rsidRPr="00B00AB6">
        <w:tab/>
        <w:t>…………………………………………..</w:t>
      </w:r>
    </w:p>
    <w:p w:rsidR="00B00AB6" w:rsidRPr="00B00AB6" w:rsidRDefault="00B00AB6" w:rsidP="00B00AB6">
      <w:r w:rsidRPr="00B00AB6">
        <w:t>Adres siedziby:</w:t>
      </w:r>
      <w:r w:rsidRPr="00B00AB6">
        <w:tab/>
        <w:t>…………………………………………..</w:t>
      </w:r>
    </w:p>
    <w:p w:rsidR="00B00AB6" w:rsidRPr="00B00AB6" w:rsidRDefault="00B00AB6" w:rsidP="00B00AB6">
      <w:r w:rsidRPr="00B00AB6">
        <w:t xml:space="preserve">Tel./fax: </w:t>
      </w:r>
      <w:r w:rsidRPr="00B00AB6">
        <w:tab/>
        <w:t>………………………………………….</w:t>
      </w:r>
    </w:p>
    <w:p w:rsidR="00B00AB6" w:rsidRPr="00B00AB6" w:rsidRDefault="00B00AB6" w:rsidP="00B00AB6">
      <w:r w:rsidRPr="00B00AB6">
        <w:t>NIP:</w:t>
      </w:r>
      <w:r w:rsidRPr="00B00AB6">
        <w:tab/>
      </w:r>
      <w:r w:rsidRPr="00B00AB6">
        <w:tab/>
        <w:t>…………………………………………</w:t>
      </w:r>
    </w:p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>
      <w:r w:rsidRPr="00B00AB6">
        <w:tab/>
      </w:r>
      <w:r w:rsidRPr="00B00AB6">
        <w:tab/>
      </w:r>
      <w:r w:rsidRPr="00B00AB6">
        <w:tab/>
      </w:r>
      <w:r w:rsidRPr="00B00AB6">
        <w:tab/>
      </w:r>
      <w:r w:rsidRPr="00B00AB6">
        <w:tab/>
        <w:t>OŚWIADCZENIE</w:t>
      </w:r>
    </w:p>
    <w:p w:rsidR="00B00AB6" w:rsidRPr="00B00AB6" w:rsidRDefault="00B00AB6" w:rsidP="00B00AB6"/>
    <w:p w:rsidR="00B00AB6" w:rsidRPr="00B00AB6" w:rsidRDefault="00B00AB6" w:rsidP="00B00AB6">
      <w:pPr>
        <w:ind w:firstLine="708"/>
        <w:jc w:val="both"/>
      </w:pPr>
      <w:r w:rsidRPr="00B00AB6">
        <w:t>Oświadczam, iż zapewniam wszystkim uczestnikom szkoleń przeze mnie prowadzonych możliwość jednorazowego powtórzenia udziału w szkoleniu, jeżeli uczestnik zdeklaruje taką potrzebę. Ponowienie udziału nastąpi w wybranym przez uczestnika terminie i miejscu, spośród szkoleń potwierdzonych do realizacji. Gwarancja ta obejmuje okres roku od dnia zakończenia pierwszego szkolenia.</w:t>
      </w:r>
    </w:p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>
      <w:r w:rsidRPr="00B00AB6">
        <w:br w:type="page"/>
      </w:r>
    </w:p>
    <w:p w:rsidR="00B00AB6" w:rsidRPr="00B00AB6" w:rsidRDefault="00B00AB6" w:rsidP="00B00AB6">
      <w:pPr>
        <w:jc w:val="right"/>
      </w:pPr>
      <w:r w:rsidRPr="00686AB6">
        <w:rPr>
          <w:b/>
          <w:i/>
        </w:rPr>
        <w:lastRenderedPageBreak/>
        <w:t>Z</w:t>
      </w:r>
      <w:r w:rsidR="00C0770E" w:rsidRPr="00686AB6">
        <w:rPr>
          <w:b/>
          <w:i/>
        </w:rPr>
        <w:t>ał</w:t>
      </w:r>
      <w:r w:rsidR="00686AB6" w:rsidRPr="00686AB6">
        <w:rPr>
          <w:b/>
          <w:i/>
        </w:rPr>
        <w:t>ącznik</w:t>
      </w:r>
      <w:r w:rsidR="00C0770E" w:rsidRPr="00686AB6">
        <w:rPr>
          <w:b/>
          <w:i/>
        </w:rPr>
        <w:t xml:space="preserve"> </w:t>
      </w:r>
      <w:r w:rsidR="00433BB1" w:rsidRPr="00686AB6">
        <w:rPr>
          <w:b/>
          <w:i/>
        </w:rPr>
        <w:t>8</w:t>
      </w:r>
      <w:r w:rsidR="00C0770E">
        <w:t xml:space="preserve"> Oświadczenie dot. doświad</w:t>
      </w:r>
      <w:r w:rsidRPr="00B00AB6">
        <w:t>c</w:t>
      </w:r>
      <w:r w:rsidR="00C0770E">
        <w:t>z</w:t>
      </w:r>
      <w:r w:rsidRPr="00B00AB6">
        <w:t>enia szkoleniowego</w:t>
      </w:r>
    </w:p>
    <w:p w:rsidR="00B00AB6" w:rsidRPr="00B00AB6" w:rsidRDefault="00B00AB6" w:rsidP="00B00AB6"/>
    <w:p w:rsidR="00B00AB6" w:rsidRPr="00B00AB6" w:rsidRDefault="00B00AB6" w:rsidP="00B00AB6">
      <w:pPr>
        <w:jc w:val="right"/>
      </w:pPr>
    </w:p>
    <w:p w:rsidR="00B00AB6" w:rsidRPr="00B00AB6" w:rsidRDefault="00B00AB6" w:rsidP="00B00AB6">
      <w:r w:rsidRPr="00B00AB6">
        <w:t>Nazwa firmy:</w:t>
      </w:r>
      <w:r w:rsidRPr="00B00AB6">
        <w:tab/>
        <w:t>…………………………………………..</w:t>
      </w:r>
    </w:p>
    <w:p w:rsidR="00B00AB6" w:rsidRPr="00B00AB6" w:rsidRDefault="00B00AB6" w:rsidP="00B00AB6">
      <w:r w:rsidRPr="00B00AB6">
        <w:t>Adres siedziby:</w:t>
      </w:r>
      <w:r w:rsidRPr="00B00AB6">
        <w:tab/>
        <w:t>…………………………………………..</w:t>
      </w:r>
    </w:p>
    <w:p w:rsidR="00B00AB6" w:rsidRPr="00B00AB6" w:rsidRDefault="00B00AB6" w:rsidP="00B00AB6">
      <w:r w:rsidRPr="00B00AB6">
        <w:t xml:space="preserve">Tel./fax: </w:t>
      </w:r>
      <w:r w:rsidRPr="00B00AB6">
        <w:tab/>
        <w:t>………………………………………….</w:t>
      </w:r>
    </w:p>
    <w:p w:rsidR="00B00AB6" w:rsidRPr="00B00AB6" w:rsidRDefault="00B00AB6" w:rsidP="00B00AB6">
      <w:r w:rsidRPr="00B00AB6">
        <w:t>NIP:</w:t>
      </w:r>
      <w:r w:rsidRPr="00B00AB6">
        <w:tab/>
      </w:r>
      <w:r w:rsidRPr="00B00AB6">
        <w:tab/>
        <w:t>…………………………………………</w:t>
      </w:r>
    </w:p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>
      <w:r w:rsidRPr="00B00AB6">
        <w:tab/>
      </w:r>
      <w:r w:rsidRPr="00B00AB6">
        <w:tab/>
      </w:r>
      <w:r w:rsidRPr="00B00AB6">
        <w:tab/>
      </w:r>
      <w:r w:rsidRPr="00B00AB6">
        <w:tab/>
      </w:r>
      <w:r w:rsidRPr="00B00AB6">
        <w:tab/>
        <w:t>OŚWIADCZENIE</w:t>
      </w:r>
    </w:p>
    <w:p w:rsidR="00B00AB6" w:rsidRPr="00B00AB6" w:rsidRDefault="00B00AB6" w:rsidP="00B00AB6"/>
    <w:p w:rsidR="00B00AB6" w:rsidRPr="00B00AB6" w:rsidRDefault="00B00AB6" w:rsidP="00B00AB6">
      <w:pPr>
        <w:ind w:firstLine="708"/>
      </w:pPr>
      <w:r w:rsidRPr="00B00AB6">
        <w:t>Oświadczam, iż posiada minimalne wymagane doświadczenie, adekwatne do zakresu zamówienia, przez co należy rozumieć przeprowadzenie w ciągu ostatnich 3 lat szkolenia:</w:t>
      </w:r>
    </w:p>
    <w:p w:rsidR="00B00AB6" w:rsidRPr="00B00AB6" w:rsidRDefault="00B00AB6" w:rsidP="00B00AB6"/>
    <w:tbl>
      <w:tblPr>
        <w:tblStyle w:val="GridTable1Light-Accent11"/>
        <w:tblW w:w="0" w:type="auto"/>
        <w:tblInd w:w="0" w:type="dxa"/>
        <w:tblLook w:val="04A0" w:firstRow="1" w:lastRow="0" w:firstColumn="1" w:lastColumn="0" w:noHBand="0" w:noVBand="1"/>
      </w:tblPr>
      <w:tblGrid>
        <w:gridCol w:w="1320"/>
        <w:gridCol w:w="3833"/>
        <w:gridCol w:w="3625"/>
      </w:tblGrid>
      <w:tr w:rsidR="00B00AB6" w:rsidRPr="00B00AB6" w:rsidTr="00B00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  <w:hideMark/>
          </w:tcPr>
          <w:p w:rsidR="00B00AB6" w:rsidRPr="00B00AB6" w:rsidRDefault="00B00AB6" w:rsidP="008331C2">
            <w:pPr>
              <w:jc w:val="center"/>
            </w:pPr>
            <w:r w:rsidRPr="00B00AB6">
              <w:t>Nazwa szkolenia</w:t>
            </w:r>
          </w:p>
        </w:tc>
      </w:tr>
      <w:tr w:rsidR="00B00AB6" w:rsidRPr="00B00AB6" w:rsidTr="00B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  <w:hideMark/>
          </w:tcPr>
          <w:p w:rsidR="00B00AB6" w:rsidRPr="00B00AB6" w:rsidRDefault="00B00AB6" w:rsidP="008331C2">
            <w:pPr>
              <w:jc w:val="center"/>
            </w:pPr>
            <w:r w:rsidRPr="00B00AB6">
              <w:t>data</w:t>
            </w:r>
          </w:p>
        </w:tc>
        <w:tc>
          <w:tcPr>
            <w:tcW w:w="425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  <w:hideMark/>
          </w:tcPr>
          <w:p w:rsidR="00B00AB6" w:rsidRPr="00B00AB6" w:rsidRDefault="00B00AB6" w:rsidP="00833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0AB6">
              <w:rPr>
                <w:b/>
              </w:rPr>
              <w:t>dla kogo</w:t>
            </w:r>
          </w:p>
        </w:tc>
        <w:tc>
          <w:tcPr>
            <w:tcW w:w="396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  <w:hideMark/>
          </w:tcPr>
          <w:p w:rsidR="00B00AB6" w:rsidRPr="00B00AB6" w:rsidRDefault="00B00AB6" w:rsidP="00833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00AB6">
              <w:rPr>
                <w:b/>
              </w:rPr>
              <w:t>Liczba grup/osób</w:t>
            </w:r>
          </w:p>
        </w:tc>
      </w:tr>
      <w:tr w:rsidR="00B00AB6" w:rsidRPr="00B00AB6" w:rsidTr="00B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rPr>
                <w:b w:val="0"/>
              </w:rPr>
            </w:pPr>
          </w:p>
        </w:tc>
        <w:tc>
          <w:tcPr>
            <w:tcW w:w="425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AB6" w:rsidRPr="00B00AB6" w:rsidTr="00B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/>
        </w:tc>
        <w:tc>
          <w:tcPr>
            <w:tcW w:w="425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AB6" w:rsidRPr="00B00AB6" w:rsidTr="00B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/>
        </w:tc>
        <w:tc>
          <w:tcPr>
            <w:tcW w:w="425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AB6" w:rsidRPr="00B00AB6" w:rsidTr="00B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/>
        </w:tc>
        <w:tc>
          <w:tcPr>
            <w:tcW w:w="425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AB6" w:rsidRPr="00B00AB6" w:rsidTr="00B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/>
        </w:tc>
        <w:tc>
          <w:tcPr>
            <w:tcW w:w="425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AB6" w:rsidRPr="00B00AB6" w:rsidTr="00B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/>
        </w:tc>
        <w:tc>
          <w:tcPr>
            <w:tcW w:w="425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AB6" w:rsidRPr="00B00AB6" w:rsidTr="00B00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:rsidR="00B00AB6" w:rsidRPr="00B00AB6" w:rsidRDefault="00B00AB6"/>
        </w:tc>
        <w:tc>
          <w:tcPr>
            <w:tcW w:w="425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  <w:hideMark/>
          </w:tcPr>
          <w:p w:rsidR="00B00AB6" w:rsidRPr="00B00AB6" w:rsidRDefault="00B00A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0AB6">
              <w:t>Razem osób:</w:t>
            </w:r>
          </w:p>
        </w:tc>
        <w:tc>
          <w:tcPr>
            <w:tcW w:w="396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:rsidR="00B00AB6" w:rsidRPr="00B00AB6" w:rsidRDefault="00B00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00AB6" w:rsidRPr="00B00AB6" w:rsidRDefault="00B00AB6" w:rsidP="00B00AB6"/>
    <w:p w:rsidR="00B00AB6" w:rsidRPr="00B00AB6" w:rsidRDefault="00B00AB6" w:rsidP="00B00AB6"/>
    <w:p w:rsidR="00B00AB6" w:rsidRPr="00B00AB6" w:rsidRDefault="00B00AB6" w:rsidP="00B00AB6">
      <w:r w:rsidRPr="00B00AB6">
        <w:t>Załączniki:</w:t>
      </w:r>
    </w:p>
    <w:p w:rsidR="00B00AB6" w:rsidRPr="00B00AB6" w:rsidRDefault="00B00AB6" w:rsidP="00C0770E">
      <w:pPr>
        <w:ind w:left="284" w:hanging="284"/>
      </w:pPr>
      <w:r w:rsidRPr="00B00AB6">
        <w:t>a.</w:t>
      </w:r>
      <w:r w:rsidRPr="00B00AB6">
        <w:tab/>
        <w:t>Dokumenty potwierdzające doświadczenie opisane w pkt 4 i 5., np. referencje, umowy zrealizowane lub realizowane</w:t>
      </w: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</w:p>
    <w:p w:rsidR="00CC7AD9" w:rsidRPr="00CC7AD9" w:rsidRDefault="00CC7AD9" w:rsidP="00CC7AD9">
      <w:pPr>
        <w:autoSpaceDE w:val="0"/>
        <w:autoSpaceDN w:val="0"/>
        <w:adjustRightInd w:val="0"/>
        <w:ind w:left="5664" w:firstLine="708"/>
        <w:jc w:val="right"/>
        <w:rPr>
          <w:b/>
          <w:bCs/>
          <w:i/>
          <w:iCs/>
        </w:rPr>
      </w:pPr>
      <w:r w:rsidRPr="00CC7AD9">
        <w:rPr>
          <w:b/>
          <w:bCs/>
          <w:i/>
          <w:iCs/>
        </w:rPr>
        <w:lastRenderedPageBreak/>
        <w:t>Załącznik 9</w:t>
      </w:r>
    </w:p>
    <w:p w:rsidR="00CC7AD9" w:rsidRDefault="00CC7AD9" w:rsidP="00CC7AD9">
      <w:pPr>
        <w:autoSpaceDE w:val="0"/>
        <w:autoSpaceDN w:val="0"/>
        <w:adjustRightInd w:val="0"/>
        <w:rPr>
          <w:iCs/>
          <w:sz w:val="20"/>
          <w:szCs w:val="20"/>
        </w:rPr>
      </w:pPr>
    </w:p>
    <w:p w:rsidR="00CC7AD9" w:rsidRDefault="00CC7AD9" w:rsidP="00CC7AD9">
      <w:pPr>
        <w:spacing w:before="120" w:after="120" w:line="276" w:lineRule="auto"/>
        <w:jc w:val="center"/>
        <w:rPr>
          <w:i/>
          <w:u w:val="single"/>
        </w:rPr>
      </w:pPr>
      <w:r>
        <w:rPr>
          <w:b/>
        </w:rPr>
        <w:t>Oświadczenie wymagane od wykonawcy w zakresie wypełnienia obowiązków informacyjnych wynikających z RODO</w:t>
      </w:r>
    </w:p>
    <w:p w:rsidR="00CC7AD9" w:rsidRDefault="00CC7AD9" w:rsidP="00CC7AD9">
      <w:pPr>
        <w:pStyle w:val="Tekstprzypisudolneg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Wykonawca ubiegając się o udzielenie zamówienia publicznego jest zobowiązany do wypełnienia wszystkich obowiązków formalno-prawnych związanych z udziałem </w:t>
      </w:r>
      <w:r>
        <w:rPr>
          <w:sz w:val="24"/>
          <w:szCs w:val="24"/>
        </w:rPr>
        <w:br/>
        <w:t>w postępowaniu. Do obowiązków tych należą m.in. obowiązki wynikające z RODO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w szczególności obowiązek informacyjny przewidziany w </w:t>
      </w:r>
      <w:r>
        <w:rPr>
          <w:b/>
          <w:sz w:val="24"/>
          <w:szCs w:val="24"/>
        </w:rPr>
        <w:t>art. 13 RODO</w:t>
      </w:r>
      <w:r>
        <w:rPr>
          <w:sz w:val="24"/>
          <w:szCs w:val="24"/>
        </w:rPr>
        <w:t xml:space="preserve"> względem osób fizycznych, których dane osobowe dotyczą i od których dane te wykonawca </w:t>
      </w:r>
      <w:r>
        <w:rPr>
          <w:sz w:val="24"/>
          <w:szCs w:val="24"/>
          <w:u w:val="single"/>
        </w:rPr>
        <w:t>bezpośrednio</w:t>
      </w:r>
      <w:r>
        <w:rPr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CC7AD9" w:rsidRDefault="00CC7AD9" w:rsidP="00CC7AD9">
      <w:pPr>
        <w:pStyle w:val="Tekstprzypisudolneg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Wykonawca musi wypełnić obowiązek informacyjny wynikający z </w:t>
      </w:r>
      <w:r>
        <w:rPr>
          <w:b/>
          <w:sz w:val="24"/>
          <w:szCs w:val="24"/>
        </w:rPr>
        <w:t>art. 14 RODO</w:t>
      </w:r>
      <w:r>
        <w:rPr>
          <w:sz w:val="24"/>
          <w:szCs w:val="24"/>
        </w:rPr>
        <w:t xml:space="preserve"> względem osób fizycznych, których dane przekazuje zamawiającemu i których dane </w:t>
      </w:r>
      <w:r>
        <w:rPr>
          <w:sz w:val="24"/>
          <w:szCs w:val="24"/>
          <w:u w:val="single"/>
        </w:rPr>
        <w:t>pośrednio</w:t>
      </w:r>
      <w:r>
        <w:rPr>
          <w:sz w:val="24"/>
          <w:szCs w:val="24"/>
        </w:rPr>
        <w:t xml:space="preserve"> pozyskał, chyba że ma zastosowanie co najmniej jedno z włączeń, o których mowa w art. 14 ust. 5 RODO.</w:t>
      </w:r>
    </w:p>
    <w:p w:rsidR="00CC7AD9" w:rsidRDefault="00CC7AD9" w:rsidP="00CC7AD9">
      <w:pPr>
        <w:pStyle w:val="Tekstprzypisudolnego"/>
        <w:ind w:firstLine="708"/>
        <w:rPr>
          <w:sz w:val="24"/>
          <w:szCs w:val="24"/>
        </w:rPr>
      </w:pPr>
      <w:r>
        <w:rPr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 udzielenie zamówienia publicznego oświadczenie o wypełnieniu przez niego obowiązków informacyjnych przewidzianych w art. 13 lub art. 14 RODO.</w:t>
      </w:r>
    </w:p>
    <w:p w:rsidR="00CC7AD9" w:rsidRDefault="00CC7AD9" w:rsidP="00CC7AD9">
      <w:pPr>
        <w:pStyle w:val="Tekstprzypisudolneg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Oświadczenie wykonawca składa razem z ofertą. </w:t>
      </w:r>
    </w:p>
    <w:p w:rsidR="00CC7AD9" w:rsidRDefault="00CC7AD9" w:rsidP="00CC7AD9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</w:p>
    <w:p w:rsidR="00CC7AD9" w:rsidRDefault="00CC7AD9" w:rsidP="00CC7AD9">
      <w:pPr>
        <w:pStyle w:val="Tekstprzypisudolnego"/>
        <w:spacing w:line="276" w:lineRule="auto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CC7AD9" w:rsidRDefault="00CC7AD9" w:rsidP="00CC7AD9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CC7AD9" w:rsidRDefault="00CC7AD9" w:rsidP="00CC7AD9">
      <w:pPr>
        <w:pStyle w:val="Tekstprzypisudolneg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p w:rsidR="00CC7AD9" w:rsidRDefault="00CC7AD9" w:rsidP="00CC7AD9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CC7AD9" w:rsidRDefault="00CC7AD9" w:rsidP="00CC7AD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AD9" w:rsidRDefault="00CC7AD9" w:rsidP="00CC7AD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AD9" w:rsidRDefault="00CC7AD9" w:rsidP="00CC7AD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>dnia</w:t>
      </w:r>
      <w:r>
        <w:rPr>
          <w:sz w:val="20"/>
          <w:szCs w:val="20"/>
        </w:rPr>
        <w:t xml:space="preserve"> ………….……. </w:t>
      </w:r>
      <w:r>
        <w:t>r.</w:t>
      </w:r>
      <w:r>
        <w:rPr>
          <w:sz w:val="20"/>
          <w:szCs w:val="20"/>
        </w:rPr>
        <w:t xml:space="preserve"> </w:t>
      </w:r>
    </w:p>
    <w:p w:rsidR="00CC7AD9" w:rsidRDefault="00CC7AD9" w:rsidP="00CC7AD9">
      <w:pPr>
        <w:spacing w:line="360" w:lineRule="auto"/>
        <w:jc w:val="both"/>
        <w:rPr>
          <w:sz w:val="20"/>
          <w:szCs w:val="20"/>
        </w:rPr>
      </w:pPr>
    </w:p>
    <w:p w:rsidR="00CC7AD9" w:rsidRDefault="00CC7AD9" w:rsidP="00CC7AD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A5B8D" w:rsidRPr="00CA5B8D" w:rsidRDefault="00CC7AD9" w:rsidP="00CA5B8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CC7AD9" w:rsidRDefault="00CC7AD9" w:rsidP="00CC7AD9">
      <w:pPr>
        <w:pStyle w:val="Tekstprzypisudolnego"/>
        <w:jc w:val="both"/>
        <w:rPr>
          <w:sz w:val="16"/>
          <w:szCs w:val="16"/>
        </w:rPr>
      </w:pPr>
    </w:p>
    <w:p w:rsidR="00CC7AD9" w:rsidRDefault="00CC7AD9" w:rsidP="00CC7AD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7AD9" w:rsidRDefault="00CC7AD9" w:rsidP="00CC7AD9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lastRenderedPageBreak/>
        <w:t>Klauzula informacyjna z art. 13 RODO związana z postępowaniem o udzielenie zamówienia publicznego</w:t>
      </w:r>
    </w:p>
    <w:p w:rsidR="00CC7AD9" w:rsidRDefault="00CC7AD9" w:rsidP="00CC7AD9">
      <w:pPr>
        <w:jc w:val="center"/>
        <w:rPr>
          <w:rFonts w:eastAsia="Calibri"/>
          <w:i/>
          <w:u w:val="single"/>
          <w:lang w:eastAsia="en-US"/>
        </w:rPr>
      </w:pPr>
    </w:p>
    <w:p w:rsidR="00CC7AD9" w:rsidRDefault="00CC7AD9" w:rsidP="00CC7A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</w:t>
      </w:r>
      <w:r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</w:rPr>
        <w:t xml:space="preserve">dalej „RODO”, informuję, że: </w:t>
      </w:r>
    </w:p>
    <w:p w:rsidR="00CC7AD9" w:rsidRDefault="00CC7AD9" w:rsidP="00CC7AD9">
      <w:pPr>
        <w:numPr>
          <w:ilvl w:val="0"/>
          <w:numId w:val="38"/>
        </w:numPr>
        <w:spacing w:after="160"/>
        <w:ind w:left="426" w:hanging="426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</w:t>
      </w:r>
      <w:r>
        <w:rPr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Akademia Marynarki Wojennej im. Bohaterów Westerplatte, ul. Inż. J. Śmidowicza 69, 81-127 Gdynia</w:t>
      </w:r>
      <w:r>
        <w:rPr>
          <w:i/>
          <w:sz w:val="22"/>
          <w:szCs w:val="22"/>
        </w:rPr>
        <w:t>/</w:t>
      </w:r>
      <w:r>
        <w:rPr>
          <w:rFonts w:eastAsia="Calibri"/>
          <w:i/>
          <w:sz w:val="22"/>
          <w:szCs w:val="22"/>
          <w:lang w:eastAsia="en-US"/>
        </w:rPr>
        <w:t>;</w:t>
      </w:r>
    </w:p>
    <w:p w:rsidR="00CC7AD9" w:rsidRDefault="00CC7AD9" w:rsidP="00CC7AD9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inspektorem ochrony danych osobowych w </w:t>
      </w:r>
      <w:r>
        <w:rPr>
          <w:i/>
          <w:sz w:val="22"/>
          <w:szCs w:val="22"/>
        </w:rPr>
        <w:t>/nazwa zamawiającego/</w:t>
      </w:r>
      <w:r>
        <w:rPr>
          <w:sz w:val="22"/>
          <w:szCs w:val="22"/>
        </w:rPr>
        <w:t xml:space="preserve"> jest Pan/</w:t>
      </w:r>
      <w:r>
        <w:rPr>
          <w:strike/>
          <w:sz w:val="22"/>
          <w:szCs w:val="22"/>
        </w:rPr>
        <w:t>Pani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/</w:t>
      </w:r>
      <w:r>
        <w:rPr>
          <w:b/>
          <w:i/>
          <w:sz w:val="22"/>
          <w:szCs w:val="22"/>
        </w:rPr>
        <w:t>Michał Myszkowski, kontakt: m.myszkowski@amw.gdynia.pl, 261262529</w:t>
      </w:r>
      <w:r>
        <w:rPr>
          <w:i/>
          <w:sz w:val="22"/>
          <w:szCs w:val="22"/>
        </w:rPr>
        <w:t xml:space="preserve">/ </w:t>
      </w:r>
      <w:r>
        <w:rPr>
          <w:b/>
          <w:i/>
          <w:sz w:val="22"/>
          <w:szCs w:val="22"/>
          <w:vertAlign w:val="superscript"/>
        </w:rPr>
        <w:t>*</w:t>
      </w:r>
      <w:r>
        <w:rPr>
          <w:sz w:val="22"/>
          <w:szCs w:val="22"/>
        </w:rPr>
        <w:t>;</w:t>
      </w:r>
    </w:p>
    <w:p w:rsidR="00CC7AD9" w:rsidRDefault="00CC7AD9" w:rsidP="00CC7AD9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Pani/Pana dane osobowe przetwarzane będą na podstawie art. 6 ust. 1 lit. 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RODO </w:t>
      </w:r>
      <w:r>
        <w:rPr>
          <w:sz w:val="22"/>
          <w:szCs w:val="22"/>
        </w:rPr>
        <w:br/>
        <w:t xml:space="preserve">w celu </w:t>
      </w:r>
      <w:r>
        <w:rPr>
          <w:rFonts w:eastAsia="Calibri"/>
          <w:sz w:val="22"/>
          <w:szCs w:val="22"/>
          <w:lang w:eastAsia="en-US"/>
        </w:rPr>
        <w:t xml:space="preserve">związanym z postępowaniem o udzielenie zamówienia publicznego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51</w:t>
      </w:r>
      <w:r>
        <w:rPr>
          <w:rFonts w:eastAsia="Calibri"/>
          <w:b/>
          <w:i/>
          <w:sz w:val="22"/>
          <w:szCs w:val="22"/>
          <w:lang w:eastAsia="en-US"/>
        </w:rPr>
        <w:t>/ZP/18</w:t>
      </w:r>
      <w:r>
        <w:rPr>
          <w:rFonts w:eastAsia="Calibri"/>
          <w:i/>
          <w:sz w:val="22"/>
          <w:szCs w:val="22"/>
          <w:lang w:eastAsia="en-US"/>
        </w:rPr>
        <w:t xml:space="preserve">/ </w:t>
      </w:r>
      <w:r>
        <w:rPr>
          <w:rFonts w:eastAsia="Calibri"/>
          <w:sz w:val="22"/>
          <w:szCs w:val="22"/>
          <w:lang w:eastAsia="en-US"/>
        </w:rPr>
        <w:t xml:space="preserve">prowadzonym w trybie </w:t>
      </w:r>
      <w:r>
        <w:rPr>
          <w:rFonts w:eastAsia="Calibri"/>
          <w:b/>
          <w:sz w:val="22"/>
          <w:szCs w:val="22"/>
          <w:lang w:eastAsia="en-US"/>
        </w:rPr>
        <w:t xml:space="preserve">przetargu </w:t>
      </w:r>
      <w:r w:rsidRPr="007875EF">
        <w:rPr>
          <w:rFonts w:eastAsia="Calibri"/>
          <w:b/>
          <w:sz w:val="22"/>
          <w:szCs w:val="22"/>
          <w:lang w:eastAsia="en-US"/>
        </w:rPr>
        <w:t xml:space="preserve">z art. </w:t>
      </w:r>
      <w:r w:rsidR="0054565C" w:rsidRPr="007875EF">
        <w:rPr>
          <w:b/>
        </w:rPr>
        <w:t>138.o</w:t>
      </w:r>
      <w:r w:rsidR="0054565C" w:rsidRPr="007875EF">
        <w:t xml:space="preserve"> </w:t>
      </w:r>
      <w:r w:rsidR="0054565C" w:rsidRPr="007875EF">
        <w:rPr>
          <w:b/>
          <w:sz w:val="22"/>
          <w:szCs w:val="22"/>
        </w:rPr>
        <w:t>Pzp z póź. zm.</w:t>
      </w:r>
      <w:r w:rsidRPr="007875EF">
        <w:rPr>
          <w:rFonts w:eastAsia="Calibri"/>
          <w:b/>
          <w:sz w:val="22"/>
          <w:szCs w:val="22"/>
          <w:lang w:eastAsia="en-US"/>
        </w:rPr>
        <w:t>;</w:t>
      </w:r>
    </w:p>
    <w:p w:rsidR="00CC7AD9" w:rsidRDefault="00CC7AD9" w:rsidP="00CC7AD9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C7AD9" w:rsidRDefault="00CC7AD9" w:rsidP="00CC7AD9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C7AD9" w:rsidRDefault="00CC7AD9" w:rsidP="00CC7AD9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C7AD9" w:rsidRDefault="00CC7AD9" w:rsidP="00CC7AD9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C7AD9" w:rsidRDefault="00CC7AD9" w:rsidP="00CC7AD9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posiada Pani/Pan:</w:t>
      </w:r>
    </w:p>
    <w:p w:rsidR="00CC7AD9" w:rsidRDefault="00CC7AD9" w:rsidP="00CC7AD9">
      <w:pPr>
        <w:numPr>
          <w:ilvl w:val="0"/>
          <w:numId w:val="40"/>
        </w:numPr>
        <w:spacing w:after="160"/>
        <w:ind w:left="709" w:hanging="283"/>
        <w:contextualSpacing/>
        <w:jc w:val="both"/>
        <w:rPr>
          <w:color w:val="00B0F0"/>
          <w:sz w:val="22"/>
          <w:szCs w:val="22"/>
        </w:rPr>
      </w:pPr>
      <w:r>
        <w:rPr>
          <w:sz w:val="22"/>
          <w:szCs w:val="22"/>
        </w:rPr>
        <w:t>na podstawie art. 15 RODO prawo dostępu do danych osobowych Pani/Pana dotyczących;</w:t>
      </w:r>
    </w:p>
    <w:p w:rsidR="00CC7AD9" w:rsidRDefault="00CC7AD9" w:rsidP="00CC7AD9">
      <w:pPr>
        <w:numPr>
          <w:ilvl w:val="0"/>
          <w:numId w:val="40"/>
        </w:numPr>
        <w:spacing w:after="160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Pani/Pana danych osobowych </w:t>
      </w:r>
      <w:r>
        <w:rPr>
          <w:b/>
          <w:sz w:val="22"/>
          <w:szCs w:val="22"/>
          <w:vertAlign w:val="superscript"/>
        </w:rPr>
        <w:t>**</w:t>
      </w:r>
      <w:r>
        <w:rPr>
          <w:sz w:val="22"/>
          <w:szCs w:val="22"/>
        </w:rPr>
        <w:t>;</w:t>
      </w:r>
    </w:p>
    <w:p w:rsidR="00CC7AD9" w:rsidRDefault="00CC7AD9" w:rsidP="00CC7AD9">
      <w:pPr>
        <w:numPr>
          <w:ilvl w:val="0"/>
          <w:numId w:val="40"/>
        </w:numPr>
        <w:spacing w:after="160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C7AD9" w:rsidRDefault="00CC7AD9" w:rsidP="00CC7AD9">
      <w:pPr>
        <w:numPr>
          <w:ilvl w:val="0"/>
          <w:numId w:val="40"/>
        </w:numPr>
        <w:spacing w:after="160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C7AD9" w:rsidRDefault="00CC7AD9" w:rsidP="00CC7AD9">
      <w:pPr>
        <w:numPr>
          <w:ilvl w:val="0"/>
          <w:numId w:val="39"/>
        </w:numPr>
        <w:spacing w:after="160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>nie przysługuje Pani/Panu:</w:t>
      </w:r>
    </w:p>
    <w:p w:rsidR="00CC7AD9" w:rsidRDefault="00CC7AD9" w:rsidP="00CC7AD9">
      <w:pPr>
        <w:numPr>
          <w:ilvl w:val="0"/>
          <w:numId w:val="41"/>
        </w:numPr>
        <w:spacing w:after="160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osobowych;</w:t>
      </w:r>
    </w:p>
    <w:p w:rsidR="00CC7AD9" w:rsidRDefault="00CC7AD9" w:rsidP="00CC7AD9">
      <w:pPr>
        <w:numPr>
          <w:ilvl w:val="0"/>
          <w:numId w:val="41"/>
        </w:numPr>
        <w:spacing w:after="160"/>
        <w:ind w:left="709" w:hanging="283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:rsidR="00CC7AD9" w:rsidRPr="00CA5B8D" w:rsidRDefault="00CC7AD9" w:rsidP="00CC7AD9">
      <w:pPr>
        <w:numPr>
          <w:ilvl w:val="0"/>
          <w:numId w:val="41"/>
        </w:numPr>
        <w:spacing w:after="160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A5B8D" w:rsidRDefault="00CA5B8D" w:rsidP="00CA5B8D">
      <w:pPr>
        <w:spacing w:after="160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CC7AD9" w:rsidRDefault="00CC7AD9" w:rsidP="00CC7AD9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CC7AD9" w:rsidRPr="00CC7AD9" w:rsidRDefault="00CC7AD9" w:rsidP="00CC7AD9">
      <w:pPr>
        <w:ind w:left="425"/>
        <w:jc w:val="both"/>
        <w:rPr>
          <w:rFonts w:ascii="Arial" w:hAnsi="Arial" w:cs="Arial"/>
          <w:i/>
          <w:sz w:val="16"/>
          <w:szCs w:val="16"/>
        </w:rPr>
      </w:pPr>
      <w:r w:rsidRPr="00CC7AD9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>*</w:t>
      </w:r>
      <w:r w:rsidRPr="00CC7AD9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Wyjaśnienie:</w:t>
      </w:r>
      <w:r w:rsidRPr="00CC7AD9">
        <w:rPr>
          <w:rFonts w:ascii="Arial" w:eastAsia="Calibri" w:hAnsi="Arial" w:cs="Arial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CC7AD9">
        <w:rPr>
          <w:rFonts w:ascii="Arial" w:hAnsi="Arial" w:cs="Arial"/>
          <w:i/>
          <w:sz w:val="16"/>
          <w:szCs w:val="16"/>
        </w:rPr>
        <w:t>istnieje obowiązek wyznaczenia inspektora ochrony danych osobowych.</w:t>
      </w:r>
    </w:p>
    <w:p w:rsidR="00CC7AD9" w:rsidRPr="00CC7AD9" w:rsidRDefault="00CC7AD9" w:rsidP="00CC7AD9">
      <w:pPr>
        <w:ind w:left="426"/>
        <w:contextualSpacing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C7AD9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CC7AD9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CC7AD9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CC7AD9">
        <w:rPr>
          <w:rFonts w:ascii="Arial" w:hAnsi="Arial" w:cs="Arial"/>
          <w:i/>
          <w:sz w:val="16"/>
          <w:szCs w:val="16"/>
        </w:rPr>
        <w:t xml:space="preserve">skorzystanie z prawa do sprostowania nie może skutkować zmianą </w:t>
      </w:r>
      <w:r w:rsidRPr="00CC7AD9">
        <w:rPr>
          <w:rFonts w:ascii="Arial" w:eastAsia="Calibri" w:hAnsi="Arial" w:cs="Arial"/>
          <w:i/>
          <w:sz w:val="16"/>
          <w:szCs w:val="16"/>
          <w:lang w:eastAsia="en-US"/>
        </w:rPr>
        <w:t>wyniku postępowania</w:t>
      </w:r>
      <w:r w:rsidRPr="00CC7AD9">
        <w:rPr>
          <w:rFonts w:ascii="Arial" w:eastAsia="Calibri" w:hAnsi="Arial" w:cs="Arial"/>
          <w:i/>
          <w:sz w:val="16"/>
          <w:szCs w:val="16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72543F" w:rsidRPr="00B00AB6" w:rsidRDefault="00CC7AD9" w:rsidP="00CC7AD9">
      <w:pPr>
        <w:ind w:left="426"/>
        <w:contextualSpacing/>
        <w:jc w:val="both"/>
      </w:pPr>
      <w:r w:rsidRPr="00CC7AD9">
        <w:rPr>
          <w:rFonts w:ascii="Arial" w:eastAsia="Calibri" w:hAnsi="Arial" w:cs="Arial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CC7AD9">
        <w:rPr>
          <w:rFonts w:ascii="Arial" w:eastAsia="Calibri" w:hAnsi="Arial" w:cs="Arial"/>
          <w:b/>
          <w:i/>
          <w:sz w:val="16"/>
          <w:szCs w:val="16"/>
          <w:lang w:eastAsia="en-US"/>
        </w:rPr>
        <w:t>Wyjaśnienie:</w:t>
      </w:r>
      <w:r w:rsidRPr="00CC7AD9">
        <w:rPr>
          <w:rFonts w:ascii="Arial" w:eastAsia="Calibri" w:hAnsi="Arial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CC7AD9">
        <w:rPr>
          <w:rFonts w:ascii="Arial" w:hAnsi="Arial" w:cs="Arial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72543F" w:rsidRPr="00B00AB6" w:rsidSect="00B00AB6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14" w:rsidRDefault="00F75214" w:rsidP="00B00AB6">
      <w:r>
        <w:separator/>
      </w:r>
    </w:p>
  </w:endnote>
  <w:endnote w:type="continuationSeparator" w:id="0">
    <w:p w:rsidR="00F75214" w:rsidRDefault="00F75214" w:rsidP="00B0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D9" w:rsidRPr="007D51BC" w:rsidRDefault="00CC7AD9" w:rsidP="00B00AB6">
    <w:pPr>
      <w:pStyle w:val="Stopka"/>
      <w:tabs>
        <w:tab w:val="clear" w:pos="9072"/>
      </w:tabs>
      <w:ind w:right="-2"/>
      <w:jc w:val="center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Projekt </w:t>
    </w:r>
    <w:r w:rsidRPr="007D51BC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„Rozwój kompetencji studentów informatyki, mechatroniki, automatyki i robotyki na Akademii Marynarki Wojennej w Gdyni”</w:t>
    </w:r>
  </w:p>
  <w:p w:rsidR="00CC7AD9" w:rsidRDefault="00CC7AD9" w:rsidP="00B00AB6">
    <w:pPr>
      <w:pStyle w:val="Stopka"/>
      <w:ind w:right="-2"/>
      <w:jc w:val="center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D51BC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Akademia Marynarki Wojennej im. Bohaterów Westerplatte, ul. Śmidowicza 69, 81-127 Gdynia</w:t>
    </w:r>
  </w:p>
  <w:p w:rsidR="004C5EFF" w:rsidRPr="007D51BC" w:rsidRDefault="004C5EFF" w:rsidP="004C5EFF">
    <w:pPr>
      <w:pStyle w:val="Stopka"/>
      <w:ind w:right="-2"/>
      <w:jc w:val="center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www..amw.gdynia.pl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14" w:rsidRDefault="00F75214" w:rsidP="00B00AB6">
      <w:r>
        <w:separator/>
      </w:r>
    </w:p>
  </w:footnote>
  <w:footnote w:type="continuationSeparator" w:id="0">
    <w:p w:rsidR="00F75214" w:rsidRDefault="00F75214" w:rsidP="00B00AB6">
      <w:r>
        <w:continuationSeparator/>
      </w:r>
    </w:p>
  </w:footnote>
  <w:footnote w:id="1">
    <w:p w:rsidR="00CC7AD9" w:rsidRDefault="00CC7AD9" w:rsidP="00CC7AD9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7AD9" w:rsidRDefault="00CC7AD9" w:rsidP="00CC7A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D9" w:rsidRDefault="00CC7AD9">
    <w:pPr>
      <w:pStyle w:val="Nagwek"/>
    </w:pPr>
    <w:r>
      <w:rPr>
        <w:rFonts w:cs="Tahoma"/>
        <w:b/>
        <w:noProof/>
        <w:sz w:val="20"/>
        <w:szCs w:val="16"/>
      </w:rPr>
      <w:drawing>
        <wp:inline distT="0" distB="0" distL="0" distR="0" wp14:anchorId="537CAED1" wp14:editId="714B6BA7">
          <wp:extent cx="5580380" cy="680324"/>
          <wp:effectExtent l="0" t="0" r="1270" b="571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W 6 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68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F67"/>
    <w:multiLevelType w:val="hybridMultilevel"/>
    <w:tmpl w:val="3172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29A"/>
    <w:multiLevelType w:val="hybridMultilevel"/>
    <w:tmpl w:val="6164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CD138A"/>
    <w:multiLevelType w:val="hybridMultilevel"/>
    <w:tmpl w:val="C7C2D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1A1E"/>
    <w:multiLevelType w:val="hybridMultilevel"/>
    <w:tmpl w:val="A12469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54A5F"/>
    <w:multiLevelType w:val="hybridMultilevel"/>
    <w:tmpl w:val="E4682D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6BE19A6">
      <w:start w:val="1"/>
      <w:numFmt w:val="decimal"/>
      <w:lvlText w:val="%2."/>
      <w:lvlJc w:val="left"/>
      <w:pPr>
        <w:ind w:left="2505" w:hanging="705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70A85"/>
    <w:multiLevelType w:val="hybridMultilevel"/>
    <w:tmpl w:val="A8684688"/>
    <w:lvl w:ilvl="0" w:tplc="5A2EF162">
      <w:start w:val="1"/>
      <w:numFmt w:val="decimal"/>
      <w:lvlText w:val="%1."/>
      <w:lvlJc w:val="left"/>
      <w:pPr>
        <w:ind w:left="635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EEC529E">
      <w:start w:val="1"/>
      <w:numFmt w:val="decimal"/>
      <w:lvlText w:val="%2)"/>
      <w:lvlJc w:val="left"/>
      <w:pPr>
        <w:ind w:left="1184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EF46E61A">
      <w:start w:val="1"/>
      <w:numFmt w:val="bullet"/>
      <w:lvlText w:val="•"/>
      <w:lvlJc w:val="left"/>
      <w:pPr>
        <w:ind w:left="915" w:hanging="351"/>
      </w:pPr>
    </w:lvl>
    <w:lvl w:ilvl="3" w:tplc="3446BF30">
      <w:start w:val="1"/>
      <w:numFmt w:val="bullet"/>
      <w:lvlText w:val="•"/>
      <w:lvlJc w:val="left"/>
      <w:pPr>
        <w:ind w:left="1184" w:hanging="351"/>
      </w:pPr>
    </w:lvl>
    <w:lvl w:ilvl="4" w:tplc="284C6308">
      <w:start w:val="1"/>
      <w:numFmt w:val="bullet"/>
      <w:lvlText w:val="•"/>
      <w:lvlJc w:val="left"/>
      <w:pPr>
        <w:ind w:left="2355" w:hanging="351"/>
      </w:pPr>
    </w:lvl>
    <w:lvl w:ilvl="5" w:tplc="8DEE55A0">
      <w:start w:val="1"/>
      <w:numFmt w:val="bullet"/>
      <w:lvlText w:val="•"/>
      <w:lvlJc w:val="left"/>
      <w:pPr>
        <w:ind w:left="3526" w:hanging="351"/>
      </w:pPr>
    </w:lvl>
    <w:lvl w:ilvl="6" w:tplc="49B4F8CA">
      <w:start w:val="1"/>
      <w:numFmt w:val="bullet"/>
      <w:lvlText w:val="•"/>
      <w:lvlJc w:val="left"/>
      <w:pPr>
        <w:ind w:left="4697" w:hanging="351"/>
      </w:pPr>
    </w:lvl>
    <w:lvl w:ilvl="7" w:tplc="0520DEA4">
      <w:start w:val="1"/>
      <w:numFmt w:val="bullet"/>
      <w:lvlText w:val="•"/>
      <w:lvlJc w:val="left"/>
      <w:pPr>
        <w:ind w:left="5867" w:hanging="351"/>
      </w:pPr>
    </w:lvl>
    <w:lvl w:ilvl="8" w:tplc="DA744288">
      <w:start w:val="1"/>
      <w:numFmt w:val="bullet"/>
      <w:lvlText w:val="•"/>
      <w:lvlJc w:val="left"/>
      <w:pPr>
        <w:ind w:left="7038" w:hanging="351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777BE"/>
    <w:multiLevelType w:val="hybridMultilevel"/>
    <w:tmpl w:val="B08C6E54"/>
    <w:lvl w:ilvl="0" w:tplc="170CA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97498"/>
    <w:multiLevelType w:val="hybridMultilevel"/>
    <w:tmpl w:val="7F2AE44A"/>
    <w:lvl w:ilvl="0" w:tplc="FEEC529E">
      <w:start w:val="1"/>
      <w:numFmt w:val="decimal"/>
      <w:lvlText w:val="%1)"/>
      <w:lvlJc w:val="left"/>
      <w:pPr>
        <w:ind w:left="1184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77585"/>
    <w:multiLevelType w:val="hybridMultilevel"/>
    <w:tmpl w:val="82DA4D5C"/>
    <w:lvl w:ilvl="0" w:tplc="2F6A6572">
      <w:start w:val="1"/>
      <w:numFmt w:val="bullet"/>
      <w:lvlText w:val=""/>
      <w:lvlJc w:val="left"/>
      <w:pPr>
        <w:ind w:left="9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3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847B10"/>
    <w:multiLevelType w:val="multilevel"/>
    <w:tmpl w:val="CF022A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CB7C87"/>
    <w:multiLevelType w:val="hybridMultilevel"/>
    <w:tmpl w:val="CCA46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F41D0"/>
    <w:multiLevelType w:val="hybridMultilevel"/>
    <w:tmpl w:val="FDC896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A4853"/>
    <w:multiLevelType w:val="hybridMultilevel"/>
    <w:tmpl w:val="C22C9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6299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0575C"/>
    <w:multiLevelType w:val="hybridMultilevel"/>
    <w:tmpl w:val="D9C2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3CE"/>
    <w:multiLevelType w:val="hybridMultilevel"/>
    <w:tmpl w:val="EC7CD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72E43"/>
    <w:multiLevelType w:val="hybridMultilevel"/>
    <w:tmpl w:val="F5AEB5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3862EA"/>
    <w:multiLevelType w:val="hybridMultilevel"/>
    <w:tmpl w:val="C7C2D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576983"/>
    <w:multiLevelType w:val="hybridMultilevel"/>
    <w:tmpl w:val="564C3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AB0D26"/>
    <w:multiLevelType w:val="hybridMultilevel"/>
    <w:tmpl w:val="4176B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7192B"/>
    <w:multiLevelType w:val="hybridMultilevel"/>
    <w:tmpl w:val="5706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1015A"/>
    <w:multiLevelType w:val="hybridMultilevel"/>
    <w:tmpl w:val="D6E2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E58CE"/>
    <w:multiLevelType w:val="hybridMultilevel"/>
    <w:tmpl w:val="55725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D2EB5"/>
    <w:multiLevelType w:val="hybridMultilevel"/>
    <w:tmpl w:val="19006ABA"/>
    <w:lvl w:ilvl="0" w:tplc="D52CB1C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F30FF"/>
    <w:multiLevelType w:val="hybridMultilevel"/>
    <w:tmpl w:val="A12469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E52560"/>
    <w:multiLevelType w:val="hybridMultilevel"/>
    <w:tmpl w:val="AD8202BA"/>
    <w:lvl w:ilvl="0" w:tplc="FEF82B4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41629"/>
    <w:multiLevelType w:val="hybridMultilevel"/>
    <w:tmpl w:val="8C9494E4"/>
    <w:lvl w:ilvl="0" w:tplc="931E85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209D0"/>
    <w:multiLevelType w:val="hybridMultilevel"/>
    <w:tmpl w:val="9A46ED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826AF"/>
    <w:multiLevelType w:val="hybridMultilevel"/>
    <w:tmpl w:val="8752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02F2B"/>
    <w:multiLevelType w:val="hybridMultilevel"/>
    <w:tmpl w:val="A66E3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8"/>
  </w:num>
  <w:num w:numId="31">
    <w:abstractNumId w:val="19"/>
  </w:num>
  <w:num w:numId="32">
    <w:abstractNumId w:val="0"/>
  </w:num>
  <w:num w:numId="33">
    <w:abstractNumId w:val="10"/>
  </w:num>
  <w:num w:numId="34">
    <w:abstractNumId w:val="36"/>
  </w:num>
  <w:num w:numId="35">
    <w:abstractNumId w:val="1"/>
  </w:num>
  <w:num w:numId="36">
    <w:abstractNumId w:val="13"/>
  </w:num>
  <w:num w:numId="37">
    <w:abstractNumId w:val="4"/>
  </w:num>
  <w:num w:numId="38">
    <w:abstractNumId w:val="21"/>
  </w:num>
  <w:num w:numId="39">
    <w:abstractNumId w:val="9"/>
  </w:num>
  <w:num w:numId="40">
    <w:abstractNumId w:val="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6"/>
    <w:rsid w:val="00022146"/>
    <w:rsid w:val="00140D0D"/>
    <w:rsid w:val="00185DE8"/>
    <w:rsid w:val="001A5508"/>
    <w:rsid w:val="001D43F9"/>
    <w:rsid w:val="00211560"/>
    <w:rsid w:val="00264AC4"/>
    <w:rsid w:val="00287743"/>
    <w:rsid w:val="00386663"/>
    <w:rsid w:val="00433BB1"/>
    <w:rsid w:val="004C5EFF"/>
    <w:rsid w:val="00514065"/>
    <w:rsid w:val="0054565C"/>
    <w:rsid w:val="00555549"/>
    <w:rsid w:val="005A597F"/>
    <w:rsid w:val="00686AB6"/>
    <w:rsid w:val="006D3482"/>
    <w:rsid w:val="0072543F"/>
    <w:rsid w:val="007875EF"/>
    <w:rsid w:val="008331C2"/>
    <w:rsid w:val="0086389A"/>
    <w:rsid w:val="009B3DFB"/>
    <w:rsid w:val="009B73A0"/>
    <w:rsid w:val="00A04D50"/>
    <w:rsid w:val="00A32143"/>
    <w:rsid w:val="00A70D67"/>
    <w:rsid w:val="00AB0258"/>
    <w:rsid w:val="00AE32DA"/>
    <w:rsid w:val="00B00AB6"/>
    <w:rsid w:val="00B171CF"/>
    <w:rsid w:val="00BE6962"/>
    <w:rsid w:val="00C0770E"/>
    <w:rsid w:val="00C533B6"/>
    <w:rsid w:val="00C71314"/>
    <w:rsid w:val="00CA5B8D"/>
    <w:rsid w:val="00CC7AD9"/>
    <w:rsid w:val="00DB133F"/>
    <w:rsid w:val="00DB468C"/>
    <w:rsid w:val="00E439D7"/>
    <w:rsid w:val="00F07E82"/>
    <w:rsid w:val="00F27A98"/>
    <w:rsid w:val="00F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76048"/>
  <w15:chartTrackingRefBased/>
  <w15:docId w15:val="{2A5B9396-F3EF-459A-9A01-35BD22B7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00AB6"/>
    <w:pPr>
      <w:keepNext/>
      <w:tabs>
        <w:tab w:val="left" w:pos="5812"/>
      </w:tabs>
      <w:ind w:right="3258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00AB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00AB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00A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0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00AB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0AB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B00AB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00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B00AB6"/>
  </w:style>
  <w:style w:type="table" w:styleId="Tabela-Siatka">
    <w:name w:val="Table Grid"/>
    <w:basedOn w:val="Standardowy"/>
    <w:uiPriority w:val="39"/>
    <w:rsid w:val="00B00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Standardowy"/>
    <w:uiPriority w:val="46"/>
    <w:rsid w:val="00B0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B00A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0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A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7AD9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AD9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7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7596</Words>
  <Characters>45576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RaV Kornilczyk</cp:lastModifiedBy>
  <cp:revision>3</cp:revision>
  <dcterms:created xsi:type="dcterms:W3CDTF">2018-07-04T10:28:00Z</dcterms:created>
  <dcterms:modified xsi:type="dcterms:W3CDTF">2018-07-04T13:23:00Z</dcterms:modified>
</cp:coreProperties>
</file>